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D0C6E" w14:textId="3BF66EF4" w:rsidR="00FA75AE" w:rsidRPr="001F40B0" w:rsidRDefault="00D1269A">
      <w:pPr>
        <w:rPr>
          <w:rFonts w:cs="Calibri"/>
          <w:sz w:val="24"/>
          <w:szCs w:val="24"/>
        </w:rPr>
      </w:pPr>
      <w:r>
        <w:rPr>
          <w:rFonts w:cs="Calibri"/>
          <w:sz w:val="28"/>
          <w:szCs w:val="28"/>
        </w:rPr>
        <w:t xml:space="preserve">    </w:t>
      </w:r>
      <w:bookmarkStart w:id="0" w:name="_Hlk48248293"/>
      <w:r w:rsidR="002A1CB8" w:rsidRPr="001F40B0">
        <w:rPr>
          <w:rFonts w:cs="Calibri"/>
          <w:sz w:val="24"/>
          <w:szCs w:val="24"/>
        </w:rPr>
        <w:t xml:space="preserve">On Aug 10, 2020,  Middletown for Clean Energy issued </w:t>
      </w:r>
      <w:hyperlink r:id="rId4" w:history="1">
        <w:r w:rsidR="00FA75AE" w:rsidRPr="001F40B0">
          <w:rPr>
            <w:rStyle w:val="Hyperlink"/>
            <w:rFonts w:cs="Calibri"/>
            <w:sz w:val="24"/>
            <w:szCs w:val="24"/>
          </w:rPr>
          <w:t xml:space="preserve">Middletown </w:t>
        </w:r>
        <w:r w:rsidR="002A1CB8" w:rsidRPr="001F40B0">
          <w:rPr>
            <w:rStyle w:val="Hyperlink"/>
            <w:rFonts w:cs="Calibri"/>
            <w:sz w:val="24"/>
            <w:szCs w:val="24"/>
          </w:rPr>
          <w:t>Energy Plan</w:t>
        </w:r>
        <w:r w:rsidR="00FA75AE" w:rsidRPr="001F40B0">
          <w:rPr>
            <w:rStyle w:val="Hyperlink"/>
            <w:rFonts w:cs="Calibri"/>
            <w:sz w:val="24"/>
            <w:szCs w:val="24"/>
          </w:rPr>
          <w:t xml:space="preserve"> v2</w:t>
        </w:r>
      </w:hyperlink>
      <w:r w:rsidR="002A1CB8" w:rsidRPr="001F40B0">
        <w:rPr>
          <w:rFonts w:cs="Calibri"/>
          <w:sz w:val="24"/>
          <w:szCs w:val="24"/>
        </w:rPr>
        <w:t xml:space="preserve"> </w:t>
      </w:r>
      <w:r w:rsidR="00FA75AE" w:rsidRPr="001F40B0">
        <w:rPr>
          <w:rFonts w:cs="Calibri"/>
          <w:sz w:val="24"/>
          <w:szCs w:val="24"/>
        </w:rPr>
        <w:t>detailing</w:t>
      </w:r>
      <w:r w:rsidR="002A1CB8" w:rsidRPr="001F40B0">
        <w:rPr>
          <w:rFonts w:cs="Calibri"/>
          <w:sz w:val="24"/>
          <w:szCs w:val="24"/>
        </w:rPr>
        <w:t xml:space="preserve"> a cost-effective path to lower GHG (Green House Gas) emissions by residents &amp; businesses of Middletown, NJ.  The Energy Plan defines scenarios achieving 40% GHG reduction by 2030 and 90% GHG reduction by 2050</w:t>
      </w:r>
      <w:r w:rsidR="00FA75AE" w:rsidRPr="001F40B0">
        <w:rPr>
          <w:rFonts w:cs="Calibri"/>
          <w:sz w:val="24"/>
          <w:szCs w:val="24"/>
        </w:rPr>
        <w:t xml:space="preserve"> – consistent with heading off the worst of our coming Climate Crisis</w:t>
      </w:r>
      <w:r w:rsidR="002A1CB8" w:rsidRPr="001F40B0">
        <w:rPr>
          <w:rFonts w:cs="Calibri"/>
          <w:sz w:val="24"/>
          <w:szCs w:val="24"/>
        </w:rPr>
        <w:t>.</w:t>
      </w:r>
      <w:r w:rsidR="00FA75AE" w:rsidRPr="001F40B0">
        <w:rPr>
          <w:rFonts w:cs="Calibri"/>
          <w:sz w:val="24"/>
          <w:szCs w:val="24"/>
        </w:rPr>
        <w:t xml:space="preserve">  See page 8 </w:t>
      </w:r>
      <w:r w:rsidR="001F40B0">
        <w:rPr>
          <w:rFonts w:cs="Calibri"/>
          <w:sz w:val="24"/>
          <w:szCs w:val="24"/>
        </w:rPr>
        <w:t xml:space="preserve">for </w:t>
      </w:r>
      <w:r w:rsidR="00FA75AE" w:rsidRPr="001F40B0">
        <w:rPr>
          <w:rFonts w:cs="Calibri"/>
          <w:sz w:val="24"/>
          <w:szCs w:val="24"/>
        </w:rPr>
        <w:t>2030 and 2050 results</w:t>
      </w:r>
      <w:r w:rsidR="001F40B0">
        <w:rPr>
          <w:rFonts w:cs="Calibri"/>
          <w:sz w:val="24"/>
          <w:szCs w:val="24"/>
        </w:rPr>
        <w:t xml:space="preserve"> </w:t>
      </w:r>
      <w:proofErr w:type="gramStart"/>
      <w:r w:rsidR="001F40B0">
        <w:rPr>
          <w:rFonts w:cs="Calibri"/>
          <w:sz w:val="24"/>
          <w:szCs w:val="24"/>
        </w:rPr>
        <w:t>at a glance</w:t>
      </w:r>
      <w:proofErr w:type="gramEnd"/>
      <w:r w:rsidRPr="001F40B0">
        <w:rPr>
          <w:rFonts w:cs="Calibri"/>
          <w:sz w:val="24"/>
          <w:szCs w:val="24"/>
        </w:rPr>
        <w:t>.</w:t>
      </w:r>
      <w:r w:rsidR="00FA75AE" w:rsidRPr="001F40B0">
        <w:rPr>
          <w:rFonts w:cs="Calibri"/>
          <w:sz w:val="24"/>
          <w:szCs w:val="24"/>
        </w:rPr>
        <w:t xml:space="preserve">  Calculations are </w:t>
      </w:r>
      <w:hyperlink r:id="rId5" w:history="1">
        <w:r w:rsidR="00FA75AE" w:rsidRPr="001F40B0">
          <w:rPr>
            <w:rStyle w:val="Hyperlink"/>
            <w:rFonts w:cs="Calibri"/>
            <w:sz w:val="24"/>
            <w:szCs w:val="24"/>
          </w:rPr>
          <w:t>here</w:t>
        </w:r>
      </w:hyperlink>
      <w:r w:rsidR="00FA75AE" w:rsidRPr="001F40B0">
        <w:rPr>
          <w:rFonts w:cs="Calibri"/>
          <w:sz w:val="24"/>
          <w:szCs w:val="24"/>
        </w:rPr>
        <w:t xml:space="preserve">. </w:t>
      </w:r>
      <w:r w:rsidR="002A1CB8" w:rsidRPr="001F40B0">
        <w:rPr>
          <w:rFonts w:cs="Calibri"/>
          <w:sz w:val="24"/>
          <w:szCs w:val="24"/>
        </w:rPr>
        <w:br/>
      </w:r>
      <w:r w:rsidRPr="001F40B0">
        <w:rPr>
          <w:rFonts w:cs="Calibri"/>
          <w:sz w:val="24"/>
          <w:szCs w:val="24"/>
        </w:rPr>
        <w:t xml:space="preserve">    </w:t>
      </w:r>
      <w:r w:rsidR="002A1CB8" w:rsidRPr="001F40B0">
        <w:rPr>
          <w:rFonts w:cs="Calibri"/>
          <w:sz w:val="24"/>
          <w:szCs w:val="24"/>
        </w:rPr>
        <w:t xml:space="preserve">Although specific to Middletown, we believe our organization's Energy Plan can be adapted to </w:t>
      </w:r>
      <w:r w:rsidRPr="001F40B0">
        <w:rPr>
          <w:rFonts w:cs="Calibri"/>
          <w:sz w:val="24"/>
          <w:szCs w:val="24"/>
        </w:rPr>
        <w:t>many cities</w:t>
      </w:r>
      <w:r w:rsidR="002A1CB8" w:rsidRPr="001F40B0">
        <w:rPr>
          <w:rFonts w:cs="Calibri"/>
          <w:sz w:val="24"/>
          <w:szCs w:val="24"/>
        </w:rPr>
        <w:t xml:space="preserve">.  </w:t>
      </w:r>
      <w:r w:rsidRPr="001F40B0">
        <w:rPr>
          <w:rFonts w:cs="Calibri"/>
          <w:sz w:val="24"/>
          <w:szCs w:val="24"/>
        </w:rPr>
        <w:t xml:space="preserve">Contact me for further details to adapt a </w:t>
      </w:r>
      <w:r w:rsidR="001F40B0">
        <w:rPr>
          <w:rFonts w:cs="Calibri"/>
          <w:sz w:val="24"/>
          <w:szCs w:val="24"/>
        </w:rPr>
        <w:t xml:space="preserve">similar </w:t>
      </w:r>
      <w:r w:rsidRPr="001F40B0">
        <w:rPr>
          <w:rFonts w:cs="Calibri"/>
          <w:sz w:val="24"/>
          <w:szCs w:val="24"/>
        </w:rPr>
        <w:t>plan to</w:t>
      </w:r>
      <w:r w:rsidR="002A1CB8" w:rsidRPr="001F40B0">
        <w:rPr>
          <w:rFonts w:cs="Calibri"/>
          <w:sz w:val="24"/>
          <w:szCs w:val="24"/>
        </w:rPr>
        <w:t xml:space="preserve"> lead the way in </w:t>
      </w:r>
      <w:r w:rsidRPr="001F40B0">
        <w:rPr>
          <w:rFonts w:cs="Calibri"/>
          <w:sz w:val="24"/>
          <w:szCs w:val="24"/>
        </w:rPr>
        <w:t>YOUR</w:t>
      </w:r>
      <w:r w:rsidR="002A1CB8" w:rsidRPr="001F40B0">
        <w:rPr>
          <w:rFonts w:cs="Calibri"/>
          <w:sz w:val="24"/>
          <w:szCs w:val="24"/>
        </w:rPr>
        <w:t xml:space="preserve"> city.</w:t>
      </w:r>
      <w:r w:rsidR="009066D0" w:rsidRPr="001F40B0">
        <w:rPr>
          <w:rFonts w:cs="Calibri"/>
          <w:sz w:val="24"/>
          <w:szCs w:val="24"/>
        </w:rPr>
        <w:t xml:space="preserve">  Click for </w:t>
      </w:r>
      <w:hyperlink r:id="rId6" w:history="1">
        <w:r w:rsidR="009066D0" w:rsidRPr="001F40B0">
          <w:rPr>
            <w:rStyle w:val="Hyperlink"/>
            <w:rFonts w:cs="Calibri"/>
            <w:sz w:val="24"/>
            <w:szCs w:val="24"/>
          </w:rPr>
          <w:t>background</w:t>
        </w:r>
      </w:hyperlink>
    </w:p>
    <w:p w14:paraId="1BF846EB" w14:textId="77777777" w:rsidR="009066D0" w:rsidRPr="001F40B0" w:rsidRDefault="009066D0">
      <w:pPr>
        <w:rPr>
          <w:rFonts w:cs="Calibri"/>
          <w:sz w:val="24"/>
          <w:szCs w:val="24"/>
        </w:rPr>
      </w:pPr>
    </w:p>
    <w:p w14:paraId="7AA04205" w14:textId="4D66FACC" w:rsidR="00D1269A" w:rsidRPr="001F40B0" w:rsidRDefault="00D1269A">
      <w:pPr>
        <w:rPr>
          <w:rFonts w:cs="Calibri"/>
          <w:sz w:val="24"/>
          <w:szCs w:val="24"/>
        </w:rPr>
      </w:pPr>
      <w:r w:rsidRPr="001F40B0">
        <w:rPr>
          <w:rFonts w:cs="Calibri"/>
          <w:sz w:val="24"/>
          <w:szCs w:val="24"/>
        </w:rPr>
        <w:t>ABOUT MIDDLETOWN FOR CLEAN ENERGY</w:t>
      </w:r>
    </w:p>
    <w:p w14:paraId="2AB9C327" w14:textId="315ACE05" w:rsidR="00D1269A" w:rsidRPr="001F40B0" w:rsidRDefault="002A1CB8">
      <w:pPr>
        <w:rPr>
          <w:rFonts w:cs="Calibri"/>
          <w:sz w:val="24"/>
          <w:szCs w:val="24"/>
        </w:rPr>
      </w:pPr>
      <w:r w:rsidRPr="001F40B0">
        <w:rPr>
          <w:rFonts w:cs="Calibri"/>
          <w:sz w:val="24"/>
          <w:szCs w:val="24"/>
        </w:rPr>
        <w:t xml:space="preserve">   </w:t>
      </w:r>
      <w:r w:rsidR="00FA75AE" w:rsidRPr="001F40B0">
        <w:rPr>
          <w:rFonts w:cs="Calibri"/>
          <w:sz w:val="24"/>
          <w:szCs w:val="24"/>
        </w:rPr>
        <w:t xml:space="preserve">    </w:t>
      </w:r>
      <w:r w:rsidR="009066D0" w:rsidRPr="001F40B0">
        <w:rPr>
          <w:rFonts w:cs="Calibri"/>
          <w:sz w:val="24"/>
          <w:szCs w:val="24"/>
        </w:rPr>
        <w:t>Pat and Steve Miller</w:t>
      </w:r>
      <w:r w:rsidR="00D1269A" w:rsidRPr="001F40B0">
        <w:rPr>
          <w:rFonts w:cs="Calibri"/>
          <w:sz w:val="24"/>
          <w:szCs w:val="24"/>
        </w:rPr>
        <w:t xml:space="preserve"> are </w:t>
      </w:r>
      <w:r w:rsidR="00FA75AE" w:rsidRPr="001F40B0">
        <w:rPr>
          <w:rFonts w:cs="Calibri"/>
          <w:sz w:val="24"/>
          <w:szCs w:val="24"/>
        </w:rPr>
        <w:t>Climate Reality Leader</w:t>
      </w:r>
      <w:r w:rsidR="00D1269A" w:rsidRPr="001F40B0">
        <w:rPr>
          <w:rFonts w:cs="Calibri"/>
          <w:sz w:val="24"/>
          <w:szCs w:val="24"/>
        </w:rPr>
        <w:t>s (Denver, 2017)</w:t>
      </w:r>
      <w:r w:rsidR="004D2D51" w:rsidRPr="001F40B0">
        <w:rPr>
          <w:rFonts w:cs="Calibri"/>
          <w:sz w:val="24"/>
          <w:szCs w:val="24"/>
        </w:rPr>
        <w:t xml:space="preserve">. </w:t>
      </w:r>
      <w:r w:rsidR="00FA75AE" w:rsidRPr="001F40B0">
        <w:rPr>
          <w:rFonts w:cs="Calibri"/>
          <w:sz w:val="24"/>
          <w:szCs w:val="24"/>
        </w:rPr>
        <w:t xml:space="preserve"> </w:t>
      </w:r>
      <w:r w:rsidR="00D1269A" w:rsidRPr="001F40B0">
        <w:rPr>
          <w:rFonts w:cs="Calibri"/>
          <w:sz w:val="24"/>
          <w:szCs w:val="24"/>
        </w:rPr>
        <w:t>We</w:t>
      </w:r>
      <w:r w:rsidR="00FA75AE" w:rsidRPr="001F40B0">
        <w:rPr>
          <w:rFonts w:cs="Calibri"/>
          <w:sz w:val="24"/>
          <w:szCs w:val="24"/>
        </w:rPr>
        <w:t xml:space="preserve"> co-founde</w:t>
      </w:r>
      <w:r w:rsidR="00D1269A" w:rsidRPr="001F40B0">
        <w:rPr>
          <w:rFonts w:cs="Calibri"/>
          <w:sz w:val="24"/>
          <w:szCs w:val="24"/>
        </w:rPr>
        <w:t>d</w:t>
      </w:r>
      <w:r w:rsidR="00FA75AE" w:rsidRPr="001F40B0">
        <w:rPr>
          <w:rFonts w:cs="Calibri"/>
          <w:sz w:val="24"/>
          <w:szCs w:val="24"/>
        </w:rPr>
        <w:t xml:space="preserve"> Middletown for Clean Energy - a non-partisan organization of volunteers in Middletown, NJ.</w:t>
      </w:r>
      <w:r w:rsidR="00FA75AE" w:rsidRPr="001F40B0">
        <w:rPr>
          <w:sz w:val="24"/>
          <w:szCs w:val="24"/>
        </w:rPr>
        <w:br/>
      </w:r>
      <w:r w:rsidR="009066D0" w:rsidRPr="001F40B0">
        <w:rPr>
          <w:rFonts w:cs="Calibri"/>
          <w:sz w:val="24"/>
          <w:szCs w:val="24"/>
        </w:rPr>
        <w:t>A team, with principal writer Bob Erickson,</w:t>
      </w:r>
      <w:r w:rsidRPr="001F40B0">
        <w:rPr>
          <w:rFonts w:cs="Calibri"/>
          <w:sz w:val="24"/>
          <w:szCs w:val="24"/>
        </w:rPr>
        <w:t xml:space="preserve"> started with  NJ GHG emissions (found on page 22 of the 2020 </w:t>
      </w:r>
      <w:hyperlink r:id="rId7" w:history="1">
        <w:r w:rsidRPr="001F40B0">
          <w:rPr>
            <w:rStyle w:val="Hyperlink"/>
            <w:rFonts w:cs="Calibri"/>
            <w:sz w:val="24"/>
            <w:szCs w:val="24"/>
          </w:rPr>
          <w:t>NJ Energy Master Plan</w:t>
        </w:r>
      </w:hyperlink>
      <w:r w:rsidRPr="001F40B0">
        <w:rPr>
          <w:rFonts w:cs="Calibri"/>
          <w:sz w:val="24"/>
          <w:szCs w:val="24"/>
        </w:rPr>
        <w:t xml:space="preserve">   and the sector emissions </w:t>
      </w:r>
      <w:hyperlink r:id="rId8" w:history="1">
        <w:r w:rsidRPr="001F40B0">
          <w:rPr>
            <w:rStyle w:val="Hyperlink"/>
            <w:rFonts w:cs="Calibri"/>
            <w:sz w:val="24"/>
            <w:szCs w:val="24"/>
          </w:rPr>
          <w:t>pie chart</w:t>
        </w:r>
      </w:hyperlink>
      <w:r w:rsidRPr="001F40B0">
        <w:rPr>
          <w:rFonts w:cs="Calibri"/>
          <w:sz w:val="24"/>
          <w:szCs w:val="24"/>
        </w:rPr>
        <w:t xml:space="preserve"> in Rutgers</w:t>
      </w:r>
      <w:r w:rsidR="00D1269A" w:rsidRPr="001F40B0">
        <w:rPr>
          <w:rFonts w:cs="Calibri"/>
          <w:sz w:val="24"/>
          <w:szCs w:val="24"/>
        </w:rPr>
        <w:t xml:space="preserve"> University</w:t>
      </w:r>
      <w:r w:rsidRPr="001F40B0">
        <w:rPr>
          <w:rFonts w:cs="Calibri"/>
          <w:sz w:val="24"/>
          <w:szCs w:val="24"/>
        </w:rPr>
        <w:t xml:space="preserve"> Jan, 2018 brochure "Reducing NJ Greenhouse Gas Emissions").  </w:t>
      </w:r>
    </w:p>
    <w:p w14:paraId="2849799B" w14:textId="2EAA6AD0" w:rsidR="00D1269A" w:rsidRPr="001F40B0" w:rsidRDefault="00D1269A">
      <w:pPr>
        <w:rPr>
          <w:rFonts w:cs="Calibri"/>
          <w:sz w:val="24"/>
          <w:szCs w:val="24"/>
        </w:rPr>
      </w:pPr>
      <w:r w:rsidRPr="001F40B0">
        <w:rPr>
          <w:rFonts w:cs="Calibri"/>
          <w:sz w:val="24"/>
          <w:szCs w:val="24"/>
        </w:rPr>
        <w:t>The basis of our calculations is</w:t>
      </w:r>
      <w:r w:rsidR="002A1CB8" w:rsidRPr="001F40B0">
        <w:rPr>
          <w:rFonts w:cs="Calibri"/>
          <w:sz w:val="24"/>
          <w:szCs w:val="24"/>
        </w:rPr>
        <w:t xml:space="preserve"> Middletown's </w:t>
      </w:r>
      <w:r w:rsidRPr="001F40B0">
        <w:rPr>
          <w:rFonts w:cs="Calibri"/>
          <w:sz w:val="24"/>
          <w:szCs w:val="24"/>
        </w:rPr>
        <w:t xml:space="preserve">per person </w:t>
      </w:r>
      <w:r w:rsidR="002A1CB8" w:rsidRPr="001F40B0">
        <w:rPr>
          <w:rFonts w:cs="Calibri"/>
          <w:sz w:val="24"/>
          <w:szCs w:val="24"/>
        </w:rPr>
        <w:t>share</w:t>
      </w:r>
      <w:r w:rsidRPr="001F40B0">
        <w:rPr>
          <w:rFonts w:cs="Calibri"/>
          <w:sz w:val="24"/>
          <w:szCs w:val="24"/>
        </w:rPr>
        <w:t xml:space="preserve"> of NJ average emissions per sector</w:t>
      </w:r>
      <w:r w:rsidR="002A1CB8" w:rsidRPr="001F40B0">
        <w:rPr>
          <w:rFonts w:cs="Calibri"/>
          <w:sz w:val="24"/>
          <w:szCs w:val="24"/>
        </w:rPr>
        <w:t>.</w:t>
      </w:r>
      <w:r w:rsidR="004D2D51" w:rsidRPr="001F40B0">
        <w:rPr>
          <w:rFonts w:cs="Calibri"/>
          <w:sz w:val="24"/>
          <w:szCs w:val="24"/>
        </w:rPr>
        <w:t xml:space="preserve">  In parallel, we are developing a Middletown-specific carbon footprint </w:t>
      </w:r>
      <w:proofErr w:type="gramStart"/>
      <w:r w:rsidR="004D2D51" w:rsidRPr="001F40B0">
        <w:rPr>
          <w:rFonts w:cs="Calibri"/>
          <w:sz w:val="24"/>
          <w:szCs w:val="24"/>
        </w:rPr>
        <w:t>in order to</w:t>
      </w:r>
      <w:proofErr w:type="gramEnd"/>
      <w:r w:rsidR="004D2D51" w:rsidRPr="001F40B0">
        <w:rPr>
          <w:rFonts w:cs="Calibri"/>
          <w:sz w:val="24"/>
          <w:szCs w:val="24"/>
        </w:rPr>
        <w:t xml:space="preserve"> track emission reductions.  We </w:t>
      </w:r>
      <w:r w:rsidR="008C5BF5" w:rsidRPr="001F40B0">
        <w:rPr>
          <w:rFonts w:cs="Calibri"/>
          <w:sz w:val="24"/>
          <w:szCs w:val="24"/>
        </w:rPr>
        <w:t>are getting</w:t>
      </w:r>
      <w:r w:rsidR="004D2D51" w:rsidRPr="001F40B0">
        <w:rPr>
          <w:rFonts w:cs="Calibri"/>
          <w:sz w:val="24"/>
          <w:szCs w:val="24"/>
        </w:rPr>
        <w:t xml:space="preserve"> a bit closer to measured data.  However, until the state and utilities have systems in place to track and report certain details, we will continue to require our own estimates</w:t>
      </w:r>
      <w:r w:rsidR="008C5BF5" w:rsidRPr="001F40B0">
        <w:rPr>
          <w:rFonts w:cs="Calibri"/>
          <w:sz w:val="24"/>
          <w:szCs w:val="24"/>
        </w:rPr>
        <w:t xml:space="preserve"> for some data.</w:t>
      </w:r>
    </w:p>
    <w:p w14:paraId="75D40E3D" w14:textId="38C91185" w:rsidR="009066D0" w:rsidRPr="001F40B0" w:rsidRDefault="009066D0">
      <w:pPr>
        <w:rPr>
          <w:rFonts w:cs="Calibri"/>
          <w:sz w:val="24"/>
          <w:szCs w:val="24"/>
        </w:rPr>
      </w:pPr>
      <w:r w:rsidRPr="001F40B0">
        <w:rPr>
          <w:rFonts w:cs="Calibri"/>
          <w:sz w:val="24"/>
          <w:szCs w:val="24"/>
        </w:rPr>
        <w:t xml:space="preserve">HOW </w:t>
      </w:r>
      <w:r w:rsidR="004D264A">
        <w:rPr>
          <w:rFonts w:cs="Calibri"/>
          <w:sz w:val="24"/>
          <w:szCs w:val="24"/>
        </w:rPr>
        <w:t>TO CREATE AN ENERGY PLAN FOR</w:t>
      </w:r>
      <w:r w:rsidRPr="001F40B0">
        <w:rPr>
          <w:rFonts w:cs="Calibri"/>
          <w:sz w:val="24"/>
          <w:szCs w:val="24"/>
        </w:rPr>
        <w:t xml:space="preserve"> YOUR TOWN:</w:t>
      </w:r>
    </w:p>
    <w:p w14:paraId="456B967C" w14:textId="598C8C6D" w:rsidR="00D1269A" w:rsidRPr="001F40B0" w:rsidRDefault="009066D0">
      <w:pPr>
        <w:rPr>
          <w:rFonts w:cs="Calibri"/>
          <w:sz w:val="24"/>
          <w:szCs w:val="24"/>
        </w:rPr>
      </w:pPr>
      <w:r w:rsidRPr="001F40B0">
        <w:rPr>
          <w:rFonts w:cs="Calibri"/>
          <w:sz w:val="24"/>
          <w:szCs w:val="24"/>
        </w:rPr>
        <w:t>It may be as simpl</w:t>
      </w:r>
      <w:r w:rsidR="004D2D51" w:rsidRPr="001F40B0">
        <w:rPr>
          <w:rFonts w:cs="Calibri"/>
          <w:sz w:val="24"/>
          <w:szCs w:val="24"/>
        </w:rPr>
        <w:t>e</w:t>
      </w:r>
      <w:r w:rsidRPr="001F40B0">
        <w:rPr>
          <w:rFonts w:cs="Calibri"/>
          <w:sz w:val="24"/>
          <w:szCs w:val="24"/>
        </w:rPr>
        <w:t xml:space="preserve"> as entering</w:t>
      </w:r>
      <w:r w:rsidR="002A1CB8" w:rsidRPr="001F40B0">
        <w:rPr>
          <w:rFonts w:cs="Calibri"/>
          <w:sz w:val="24"/>
          <w:szCs w:val="24"/>
        </w:rPr>
        <w:t xml:space="preserve"> your own city population, in place of Middletown's population in the associated </w:t>
      </w:r>
      <w:hyperlink r:id="rId9" w:history="1">
        <w:r w:rsidR="002A1CB8" w:rsidRPr="001F40B0">
          <w:rPr>
            <w:rStyle w:val="Hyperlink"/>
            <w:rFonts w:cs="Calibri"/>
            <w:sz w:val="24"/>
            <w:szCs w:val="24"/>
          </w:rPr>
          <w:t>spreadsheet</w:t>
        </w:r>
      </w:hyperlink>
      <w:r w:rsidR="002A1CB8" w:rsidRPr="001F40B0">
        <w:rPr>
          <w:rFonts w:cs="Calibri"/>
          <w:sz w:val="24"/>
          <w:szCs w:val="24"/>
        </w:rPr>
        <w:t>.</w:t>
      </w:r>
      <w:r w:rsidR="008C5BF5" w:rsidRPr="001F40B0">
        <w:rPr>
          <w:rFonts w:cs="Calibri"/>
          <w:sz w:val="24"/>
          <w:szCs w:val="24"/>
        </w:rPr>
        <w:t xml:space="preserve">  Then you would refine each scenario for your </w:t>
      </w:r>
      <w:proofErr w:type="gramStart"/>
      <w:r w:rsidR="008C5BF5" w:rsidRPr="001F40B0">
        <w:rPr>
          <w:rFonts w:cs="Calibri"/>
          <w:sz w:val="24"/>
          <w:szCs w:val="24"/>
        </w:rPr>
        <w:t>town  (</w:t>
      </w:r>
      <w:proofErr w:type="gramEnd"/>
      <w:r w:rsidR="008C5BF5" w:rsidRPr="001F40B0">
        <w:rPr>
          <w:rFonts w:cs="Calibri"/>
          <w:sz w:val="24"/>
          <w:szCs w:val="24"/>
        </w:rPr>
        <w:t xml:space="preserve">we will supply a </w:t>
      </w:r>
      <w:proofErr w:type="spellStart"/>
      <w:r w:rsidR="008C5BF5" w:rsidRPr="001F40B0">
        <w:rPr>
          <w:rFonts w:cs="Calibri"/>
          <w:sz w:val="24"/>
          <w:szCs w:val="24"/>
        </w:rPr>
        <w:t>DOCx</w:t>
      </w:r>
      <w:proofErr w:type="spellEnd"/>
      <w:r w:rsidR="008C5BF5" w:rsidRPr="001F40B0">
        <w:rPr>
          <w:rFonts w:cs="Calibri"/>
          <w:sz w:val="24"/>
          <w:szCs w:val="24"/>
        </w:rPr>
        <w:t xml:space="preserve"> format energy plan that you edit for your own town). </w:t>
      </w:r>
      <w:r w:rsidR="002A1CB8" w:rsidRPr="001F40B0">
        <w:rPr>
          <w:rFonts w:cs="Calibri"/>
          <w:sz w:val="24"/>
          <w:szCs w:val="24"/>
        </w:rPr>
        <w:t> </w:t>
      </w:r>
      <w:r w:rsidRPr="001F40B0">
        <w:rPr>
          <w:rFonts w:cs="Calibri"/>
          <w:sz w:val="24"/>
          <w:szCs w:val="24"/>
        </w:rPr>
        <w:t>We</w:t>
      </w:r>
      <w:r w:rsidR="002A1CB8" w:rsidRPr="001F40B0">
        <w:rPr>
          <w:rFonts w:cs="Calibri"/>
          <w:sz w:val="24"/>
          <w:szCs w:val="24"/>
        </w:rPr>
        <w:t xml:space="preserve"> would be happy to help further if you are serious about applying the principles to your town.  </w:t>
      </w:r>
    </w:p>
    <w:p w14:paraId="1FEE9BC7" w14:textId="27415C0A" w:rsidR="00D1269A" w:rsidRPr="001F40B0" w:rsidRDefault="002A1CB8">
      <w:pPr>
        <w:rPr>
          <w:rFonts w:cs="Calibri"/>
          <w:sz w:val="24"/>
          <w:szCs w:val="24"/>
        </w:rPr>
      </w:pPr>
      <w:r w:rsidRPr="001F40B0">
        <w:rPr>
          <w:rFonts w:cs="Calibri"/>
          <w:sz w:val="24"/>
          <w:szCs w:val="24"/>
        </w:rPr>
        <w:t xml:space="preserve">Towns in NJ share many characteristics with Middletown.  For example, the Green Teams, found in </w:t>
      </w:r>
      <w:r w:rsidR="008C5BF5" w:rsidRPr="001F40B0">
        <w:rPr>
          <w:rFonts w:cs="Calibri"/>
          <w:sz w:val="24"/>
          <w:szCs w:val="24"/>
        </w:rPr>
        <w:t xml:space="preserve">Middletown and </w:t>
      </w:r>
      <w:r w:rsidRPr="001F40B0">
        <w:rPr>
          <w:rFonts w:cs="Calibri"/>
          <w:sz w:val="24"/>
          <w:szCs w:val="24"/>
        </w:rPr>
        <w:t xml:space="preserve">most NJ towns, can readily adopt the "Going for Gold" actions, which </w:t>
      </w:r>
      <w:hyperlink r:id="rId10" w:history="1">
        <w:r w:rsidRPr="001F40B0">
          <w:rPr>
            <w:rStyle w:val="Hyperlink"/>
            <w:rFonts w:cs="Calibri"/>
            <w:sz w:val="24"/>
            <w:szCs w:val="24"/>
          </w:rPr>
          <w:t>nicely map to most of the GHG reduction scenarios</w:t>
        </w:r>
      </w:hyperlink>
      <w:r w:rsidRPr="001F40B0">
        <w:rPr>
          <w:rFonts w:cs="Calibri"/>
          <w:sz w:val="24"/>
          <w:szCs w:val="24"/>
        </w:rPr>
        <w:t xml:space="preserve"> in the Middletown Energy Plan.</w:t>
      </w:r>
      <w:r w:rsidRPr="001F40B0">
        <w:rPr>
          <w:sz w:val="24"/>
          <w:szCs w:val="24"/>
        </w:rPr>
        <w:br/>
      </w:r>
      <w:r w:rsidRPr="001F40B0">
        <w:rPr>
          <w:rFonts w:cs="Calibri"/>
          <w:sz w:val="24"/>
          <w:szCs w:val="24"/>
        </w:rPr>
        <w:t> </w:t>
      </w:r>
      <w:r w:rsidR="009066D0" w:rsidRPr="001F40B0">
        <w:rPr>
          <w:rFonts w:cs="Calibri"/>
          <w:sz w:val="24"/>
          <w:szCs w:val="24"/>
        </w:rPr>
        <w:t xml:space="preserve">We leverage NJ commitment to move to 100% renewable electricity (heavily relying on offshore wind generation).  </w:t>
      </w:r>
      <w:proofErr w:type="gramStart"/>
      <w:r w:rsidR="009066D0" w:rsidRPr="001F40B0">
        <w:rPr>
          <w:rFonts w:cs="Calibri"/>
          <w:sz w:val="24"/>
          <w:szCs w:val="24"/>
        </w:rPr>
        <w:t>NJ  provides</w:t>
      </w:r>
      <w:proofErr w:type="gramEnd"/>
      <w:r w:rsidR="009066D0" w:rsidRPr="001F40B0">
        <w:rPr>
          <w:rFonts w:cs="Calibri"/>
          <w:sz w:val="24"/>
          <w:szCs w:val="24"/>
        </w:rPr>
        <w:t xml:space="preserve"> incentives</w:t>
      </w:r>
      <w:r w:rsidR="008C5BF5" w:rsidRPr="001F40B0">
        <w:rPr>
          <w:rFonts w:cs="Calibri"/>
          <w:sz w:val="24"/>
          <w:szCs w:val="24"/>
        </w:rPr>
        <w:t xml:space="preserve"> for transportation (the largest source of GHG emissions in NJ): EV Charging stations and rebates for EVs, and </w:t>
      </w:r>
      <w:r w:rsidR="009066D0" w:rsidRPr="001F40B0">
        <w:rPr>
          <w:rFonts w:cs="Calibri"/>
          <w:sz w:val="24"/>
          <w:szCs w:val="24"/>
        </w:rPr>
        <w:t>trucks</w:t>
      </w:r>
      <w:r w:rsidR="008C5BF5" w:rsidRPr="001F40B0">
        <w:rPr>
          <w:rFonts w:cs="Calibri"/>
          <w:sz w:val="24"/>
          <w:szCs w:val="24"/>
        </w:rPr>
        <w:t>.  NJ also p</w:t>
      </w:r>
      <w:r w:rsidR="009066D0" w:rsidRPr="001F40B0">
        <w:rPr>
          <w:rFonts w:cs="Calibri"/>
          <w:sz w:val="24"/>
          <w:szCs w:val="24"/>
        </w:rPr>
        <w:t xml:space="preserve">rovides funds for energy efficiency improvements (building audits, remedial programs, appliance </w:t>
      </w:r>
      <w:proofErr w:type="gramStart"/>
      <w:r w:rsidR="009066D0" w:rsidRPr="001F40B0">
        <w:rPr>
          <w:rFonts w:cs="Calibri"/>
          <w:sz w:val="24"/>
          <w:szCs w:val="24"/>
        </w:rPr>
        <w:t>rebates,...</w:t>
      </w:r>
      <w:proofErr w:type="gramEnd"/>
      <w:r w:rsidR="009066D0" w:rsidRPr="001F40B0">
        <w:rPr>
          <w:rFonts w:cs="Calibri"/>
          <w:sz w:val="24"/>
          <w:szCs w:val="24"/>
        </w:rPr>
        <w:t>) through a societal benefit tax on utility bills.</w:t>
      </w:r>
    </w:p>
    <w:p w14:paraId="738A57A7" w14:textId="77777777" w:rsidR="009066D0" w:rsidRPr="001F40B0" w:rsidRDefault="00D1269A">
      <w:pPr>
        <w:rPr>
          <w:rFonts w:cs="Calibri"/>
          <w:sz w:val="24"/>
          <w:szCs w:val="24"/>
        </w:rPr>
      </w:pPr>
      <w:r w:rsidRPr="001F40B0">
        <w:rPr>
          <w:rFonts w:cs="Calibri"/>
          <w:sz w:val="24"/>
          <w:szCs w:val="24"/>
        </w:rPr>
        <w:t xml:space="preserve">DETAILS OF SCENARIOS:  </w:t>
      </w:r>
    </w:p>
    <w:p w14:paraId="289AF280" w14:textId="77777777" w:rsidR="009066D0" w:rsidRPr="001F40B0" w:rsidRDefault="002A1CB8">
      <w:pPr>
        <w:rPr>
          <w:rFonts w:cs="Calibri"/>
          <w:sz w:val="24"/>
          <w:szCs w:val="24"/>
        </w:rPr>
      </w:pPr>
      <w:r w:rsidRPr="001F40B0">
        <w:rPr>
          <w:rFonts w:cs="Calibri"/>
          <w:sz w:val="24"/>
          <w:szCs w:val="24"/>
        </w:rPr>
        <w:t>GHG reduction "scenarios" reduce GHG by improv</w:t>
      </w:r>
      <w:r w:rsidR="009066D0" w:rsidRPr="001F40B0">
        <w:rPr>
          <w:rFonts w:cs="Calibri"/>
          <w:sz w:val="24"/>
          <w:szCs w:val="24"/>
        </w:rPr>
        <w:t>ing</w:t>
      </w:r>
      <w:r w:rsidRPr="001F40B0">
        <w:rPr>
          <w:rFonts w:cs="Calibri"/>
          <w:sz w:val="24"/>
          <w:szCs w:val="24"/>
        </w:rPr>
        <w:t xml:space="preserve"> energy </w:t>
      </w:r>
      <w:proofErr w:type="gramStart"/>
      <w:r w:rsidRPr="001F40B0">
        <w:rPr>
          <w:rFonts w:cs="Calibri"/>
          <w:sz w:val="24"/>
          <w:szCs w:val="24"/>
        </w:rPr>
        <w:t>efficien</w:t>
      </w:r>
      <w:r w:rsidR="009066D0" w:rsidRPr="001F40B0">
        <w:rPr>
          <w:rFonts w:cs="Calibri"/>
          <w:sz w:val="24"/>
          <w:szCs w:val="24"/>
        </w:rPr>
        <w:t>cy</w:t>
      </w:r>
      <w:r w:rsidRPr="001F40B0">
        <w:rPr>
          <w:rFonts w:cs="Calibri"/>
          <w:sz w:val="24"/>
          <w:szCs w:val="24"/>
        </w:rPr>
        <w:t>, and</w:t>
      </w:r>
      <w:proofErr w:type="gramEnd"/>
      <w:r w:rsidRPr="001F40B0">
        <w:rPr>
          <w:rFonts w:cs="Calibri"/>
          <w:sz w:val="24"/>
          <w:szCs w:val="24"/>
        </w:rPr>
        <w:t xml:space="preserve"> convert</w:t>
      </w:r>
      <w:r w:rsidR="009066D0" w:rsidRPr="001F40B0">
        <w:rPr>
          <w:rFonts w:cs="Calibri"/>
          <w:sz w:val="24"/>
          <w:szCs w:val="24"/>
        </w:rPr>
        <w:t>ing</w:t>
      </w:r>
      <w:r w:rsidRPr="001F40B0">
        <w:rPr>
          <w:rFonts w:cs="Calibri"/>
          <w:sz w:val="24"/>
          <w:szCs w:val="24"/>
        </w:rPr>
        <w:t xml:space="preserve"> from fossil fuel to renewable electricity</w:t>
      </w:r>
      <w:r w:rsidR="009066D0" w:rsidRPr="001F40B0">
        <w:rPr>
          <w:rFonts w:cs="Calibri"/>
          <w:sz w:val="24"/>
          <w:szCs w:val="24"/>
        </w:rPr>
        <w:t>.  These changes have</w:t>
      </w:r>
      <w:r w:rsidRPr="001F40B0">
        <w:rPr>
          <w:rFonts w:cs="Calibri"/>
          <w:sz w:val="24"/>
          <w:szCs w:val="24"/>
        </w:rPr>
        <w:t xml:space="preserve"> minimal impact on lifestyle, and with small cost to the city.  The city government sets the example and provides continuous guidance for residents and businesses, to take advantage of present and future state and federal incentives.</w:t>
      </w:r>
      <w:r w:rsidR="009066D0" w:rsidRPr="001F40B0">
        <w:rPr>
          <w:rFonts w:cs="Calibri"/>
          <w:sz w:val="24"/>
          <w:szCs w:val="24"/>
        </w:rPr>
        <w:t xml:space="preserve"> </w:t>
      </w:r>
    </w:p>
    <w:p w14:paraId="4FDDA257" w14:textId="6D2A3E4A" w:rsidR="008C5BF5" w:rsidRPr="001F40B0" w:rsidRDefault="009066D0">
      <w:pPr>
        <w:rPr>
          <w:rFonts w:cs="Calibri"/>
          <w:sz w:val="24"/>
          <w:szCs w:val="24"/>
        </w:rPr>
      </w:pPr>
      <w:r w:rsidRPr="001F40B0">
        <w:rPr>
          <w:rFonts w:cs="Calibri"/>
          <w:sz w:val="24"/>
          <w:szCs w:val="24"/>
        </w:rPr>
        <w:lastRenderedPageBreak/>
        <w:t xml:space="preserve">Most </w:t>
      </w:r>
      <w:r w:rsidR="008C5BF5" w:rsidRPr="001F40B0">
        <w:rPr>
          <w:rFonts w:cs="Calibri"/>
          <w:sz w:val="24"/>
          <w:szCs w:val="24"/>
        </w:rPr>
        <w:t xml:space="preserve">NJ </w:t>
      </w:r>
      <w:r w:rsidRPr="001F40B0">
        <w:rPr>
          <w:rFonts w:cs="Calibri"/>
          <w:sz w:val="24"/>
          <w:szCs w:val="24"/>
        </w:rPr>
        <w:t>heating &amp; hot water is natural gas that w</w:t>
      </w:r>
      <w:r w:rsidR="008C5BF5" w:rsidRPr="001F40B0">
        <w:rPr>
          <w:rFonts w:cs="Calibri"/>
          <w:sz w:val="24"/>
          <w:szCs w:val="24"/>
        </w:rPr>
        <w:t>ill</w:t>
      </w:r>
      <w:r w:rsidRPr="001F40B0">
        <w:rPr>
          <w:rFonts w:cs="Calibri"/>
          <w:sz w:val="24"/>
          <w:szCs w:val="24"/>
        </w:rPr>
        <w:t xml:space="preserve"> gradually be replaced by electric heat pumps. With current NJ utility prices, </w:t>
      </w:r>
      <w:hyperlink r:id="rId11" w:history="1">
        <w:r w:rsidRPr="001F40B0">
          <w:rPr>
            <w:rStyle w:val="Hyperlink"/>
            <w:rFonts w:cs="Calibri"/>
            <w:sz w:val="24"/>
            <w:szCs w:val="24"/>
          </w:rPr>
          <w:t>a calculation shows</w:t>
        </w:r>
      </w:hyperlink>
      <w:r w:rsidRPr="001F40B0">
        <w:rPr>
          <w:rFonts w:cs="Calibri"/>
          <w:sz w:val="24"/>
          <w:szCs w:val="24"/>
        </w:rPr>
        <w:t xml:space="preserve"> electric heat pumps presently cost about 20% more to operate than a gas furnace</w:t>
      </w:r>
      <w:r w:rsidR="008C5BF5" w:rsidRPr="001F40B0">
        <w:rPr>
          <w:rFonts w:cs="Calibri"/>
          <w:sz w:val="24"/>
          <w:szCs w:val="24"/>
        </w:rPr>
        <w:t>.  T</w:t>
      </w:r>
      <w:r w:rsidRPr="001F40B0">
        <w:rPr>
          <w:rFonts w:cs="Calibri"/>
          <w:sz w:val="24"/>
          <w:szCs w:val="24"/>
        </w:rPr>
        <w:t>his will quickly change to advantage heat pumps if/when a U.S. carbon fee/dividend is implemented</w:t>
      </w:r>
      <w:r w:rsidR="002A1CB8" w:rsidRPr="001F40B0">
        <w:rPr>
          <w:sz w:val="24"/>
          <w:szCs w:val="24"/>
        </w:rPr>
        <w:br/>
      </w:r>
      <w:r w:rsidR="002A1CB8" w:rsidRPr="001F40B0">
        <w:rPr>
          <w:sz w:val="24"/>
          <w:szCs w:val="24"/>
        </w:rPr>
        <w:br/>
      </w:r>
      <w:r w:rsidR="008C5BF5" w:rsidRPr="001F40B0">
        <w:rPr>
          <w:rFonts w:cs="Calibri"/>
          <w:sz w:val="24"/>
          <w:szCs w:val="24"/>
        </w:rPr>
        <w:t xml:space="preserve">Steve </w:t>
      </w:r>
      <w:proofErr w:type="gramStart"/>
      <w:r w:rsidR="008C5BF5" w:rsidRPr="001F40B0">
        <w:rPr>
          <w:rFonts w:cs="Calibri"/>
          <w:sz w:val="24"/>
          <w:szCs w:val="24"/>
        </w:rPr>
        <w:t xml:space="preserve">Miller </w:t>
      </w:r>
      <w:r w:rsidR="001F40B0" w:rsidRPr="001F40B0">
        <w:rPr>
          <w:rFonts w:cs="Calibri"/>
          <w:sz w:val="24"/>
          <w:szCs w:val="24"/>
        </w:rPr>
        <w:t xml:space="preserve"> 8</w:t>
      </w:r>
      <w:proofErr w:type="gramEnd"/>
      <w:r w:rsidR="001F40B0" w:rsidRPr="001F40B0">
        <w:rPr>
          <w:rFonts w:cs="Calibri"/>
          <w:sz w:val="24"/>
          <w:szCs w:val="24"/>
        </w:rPr>
        <w:t xml:space="preserve">/13/2020   </w:t>
      </w:r>
    </w:p>
    <w:p w14:paraId="0E593B26" w14:textId="3A5DF5D9" w:rsidR="00D1269A" w:rsidRPr="001F40B0" w:rsidRDefault="00362CCC">
      <w:pPr>
        <w:rPr>
          <w:rFonts w:cs="Calibri"/>
          <w:sz w:val="24"/>
          <w:szCs w:val="24"/>
        </w:rPr>
      </w:pPr>
      <w:hyperlink r:id="rId12" w:history="1">
        <w:r w:rsidR="001F40B0" w:rsidRPr="001F40B0">
          <w:rPr>
            <w:rStyle w:val="Hyperlink"/>
            <w:rFonts w:cs="Calibri"/>
            <w:sz w:val="24"/>
            <w:szCs w:val="24"/>
          </w:rPr>
          <w:t>stevemiller@comcast.net</w:t>
        </w:r>
      </w:hyperlink>
    </w:p>
    <w:p w14:paraId="2D818E4C" w14:textId="234E0421" w:rsidR="001F40B0" w:rsidRPr="001F40B0" w:rsidRDefault="00362CCC">
      <w:pPr>
        <w:rPr>
          <w:rFonts w:cs="Calibri"/>
          <w:sz w:val="24"/>
          <w:szCs w:val="24"/>
        </w:rPr>
      </w:pPr>
      <w:hyperlink r:id="rId13" w:history="1">
        <w:r w:rsidR="001F40B0" w:rsidRPr="001F40B0">
          <w:rPr>
            <w:rStyle w:val="Hyperlink"/>
            <w:rFonts w:cs="Calibri"/>
            <w:sz w:val="24"/>
            <w:szCs w:val="24"/>
          </w:rPr>
          <w:t>http://climate.smiller.org</w:t>
        </w:r>
      </w:hyperlink>
    </w:p>
    <w:p w14:paraId="0EF65802" w14:textId="2A4B706D" w:rsidR="001F40B0" w:rsidRPr="001F40B0" w:rsidRDefault="00362CCC">
      <w:pPr>
        <w:rPr>
          <w:rFonts w:cs="Calibri"/>
          <w:sz w:val="24"/>
          <w:szCs w:val="24"/>
        </w:rPr>
      </w:pPr>
      <w:hyperlink r:id="rId14" w:history="1">
        <w:r w:rsidR="001F40B0" w:rsidRPr="001F40B0">
          <w:rPr>
            <w:rStyle w:val="Hyperlink"/>
            <w:rFonts w:cs="Calibri"/>
            <w:sz w:val="24"/>
            <w:szCs w:val="24"/>
          </w:rPr>
          <w:t>http://electric.smiller.org</w:t>
        </w:r>
      </w:hyperlink>
    </w:p>
    <w:p w14:paraId="51824A79" w14:textId="73A6AFBA" w:rsidR="001F40B0" w:rsidRPr="001F40B0" w:rsidRDefault="00362CCC">
      <w:pPr>
        <w:rPr>
          <w:rFonts w:cs="Calibri"/>
          <w:sz w:val="24"/>
          <w:szCs w:val="24"/>
        </w:rPr>
      </w:pPr>
      <w:hyperlink r:id="rId15" w:history="1">
        <w:r w:rsidR="001F40B0" w:rsidRPr="001F40B0">
          <w:rPr>
            <w:rStyle w:val="Hyperlink"/>
            <w:rFonts w:cs="Calibri"/>
            <w:sz w:val="24"/>
            <w:szCs w:val="24"/>
          </w:rPr>
          <w:t>https://www.facebook.com/groups/MiddletownForCleanEnergy</w:t>
        </w:r>
      </w:hyperlink>
    </w:p>
    <w:p w14:paraId="48982A23" w14:textId="77777777" w:rsidR="001F40B0" w:rsidRPr="001F40B0" w:rsidRDefault="001F40B0">
      <w:pPr>
        <w:rPr>
          <w:rFonts w:cs="Calibri"/>
          <w:sz w:val="24"/>
          <w:szCs w:val="24"/>
        </w:rPr>
      </w:pPr>
    </w:p>
    <w:p w14:paraId="56A49158" w14:textId="0327773A" w:rsidR="00D1269A" w:rsidRPr="001F40B0" w:rsidRDefault="00362CCC">
      <w:pPr>
        <w:rPr>
          <w:rFonts w:cs="Calibri"/>
          <w:sz w:val="24"/>
          <w:szCs w:val="24"/>
        </w:rPr>
      </w:pPr>
      <w:r>
        <w:rPr>
          <w:rFonts w:cs="Calibri"/>
          <w:sz w:val="24"/>
          <w:szCs w:val="24"/>
        </w:rPr>
        <w:t xml:space="preserve">KEY </w:t>
      </w:r>
      <w:r w:rsidR="00D1269A" w:rsidRPr="001F40B0">
        <w:rPr>
          <w:rFonts w:cs="Calibri"/>
          <w:sz w:val="24"/>
          <w:szCs w:val="24"/>
        </w:rPr>
        <w:t>HYPERLINKS:</w:t>
      </w:r>
    </w:p>
    <w:p w14:paraId="7B7F1757" w14:textId="07002E6F" w:rsidR="002C2158" w:rsidRPr="001F40B0" w:rsidRDefault="002A1CB8">
      <w:pPr>
        <w:rPr>
          <w:rFonts w:cs="Calibri"/>
          <w:sz w:val="24"/>
          <w:szCs w:val="24"/>
        </w:rPr>
      </w:pPr>
      <w:r w:rsidRPr="001F40B0">
        <w:rPr>
          <w:rFonts w:cs="Calibri"/>
          <w:sz w:val="24"/>
          <w:szCs w:val="24"/>
        </w:rPr>
        <w:t xml:space="preserve"> </w:t>
      </w:r>
      <w:hyperlink r:id="rId16" w:history="1">
        <w:r w:rsidR="00FA75AE" w:rsidRPr="001F40B0">
          <w:rPr>
            <w:rStyle w:val="Hyperlink"/>
            <w:rFonts w:cs="Calibri"/>
            <w:sz w:val="24"/>
            <w:szCs w:val="24"/>
          </w:rPr>
          <w:t>http://climate.smiller.org/energy-plan/Middletown-2020-Energy-Plan/MiddletownEnergyPlan-V2-2020-8-8.pdf</w:t>
        </w:r>
      </w:hyperlink>
      <w:r w:rsidR="00FA75AE" w:rsidRPr="001F40B0">
        <w:rPr>
          <w:rFonts w:cs="Calibri"/>
          <w:sz w:val="24"/>
          <w:szCs w:val="24"/>
        </w:rPr>
        <w:t xml:space="preserve">   </w:t>
      </w:r>
      <w:r w:rsidRPr="001F40B0">
        <w:rPr>
          <w:rFonts w:cs="Calibri"/>
          <w:sz w:val="24"/>
          <w:szCs w:val="24"/>
        </w:rPr>
        <w:t> </w:t>
      </w:r>
      <w:r w:rsidRPr="001F40B0">
        <w:rPr>
          <w:sz w:val="24"/>
          <w:szCs w:val="24"/>
        </w:rPr>
        <w:br/>
      </w:r>
      <w:hyperlink r:id="rId17" w:history="1">
        <w:r w:rsidR="001F40B0" w:rsidRPr="001F40B0">
          <w:rPr>
            <w:rStyle w:val="Hyperlink"/>
            <w:rFonts w:cs="Calibri"/>
            <w:sz w:val="24"/>
            <w:szCs w:val="24"/>
          </w:rPr>
          <w:t>http://climate.smiller.org/energy-plan/Middletown-2020-Energy-Plan/ClimateAction-8-1-20.xlsx</w:t>
        </w:r>
      </w:hyperlink>
    </w:p>
    <w:bookmarkEnd w:id="0"/>
    <w:p w14:paraId="1CFE4C9A" w14:textId="77777777" w:rsidR="001F40B0" w:rsidRPr="002A1CB8" w:rsidRDefault="001F40B0">
      <w:pPr>
        <w:rPr>
          <w:sz w:val="28"/>
          <w:szCs w:val="28"/>
        </w:rPr>
      </w:pPr>
    </w:p>
    <w:sectPr w:rsidR="001F40B0" w:rsidRPr="002A1CB8" w:rsidSect="002A1C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A1CB8"/>
    <w:rsid w:val="000246D7"/>
    <w:rsid w:val="001C3C69"/>
    <w:rsid w:val="001F40B0"/>
    <w:rsid w:val="002956E2"/>
    <w:rsid w:val="002A1CB8"/>
    <w:rsid w:val="002C2158"/>
    <w:rsid w:val="00362CCC"/>
    <w:rsid w:val="003871C4"/>
    <w:rsid w:val="003C356C"/>
    <w:rsid w:val="004D264A"/>
    <w:rsid w:val="004D2D51"/>
    <w:rsid w:val="00851894"/>
    <w:rsid w:val="008C5BF5"/>
    <w:rsid w:val="009066D0"/>
    <w:rsid w:val="00933ADA"/>
    <w:rsid w:val="00D1269A"/>
    <w:rsid w:val="00D742A6"/>
    <w:rsid w:val="00EF1848"/>
    <w:rsid w:val="00FA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4C0E"/>
  <w15:chartTrackingRefBased/>
  <w15:docId w15:val="{0C7CEE02-9DF8-46BA-895D-2789B927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CB8"/>
    <w:rPr>
      <w:color w:val="0000FF"/>
      <w:u w:val="single"/>
    </w:rPr>
  </w:style>
  <w:style w:type="character" w:styleId="UnresolvedMention">
    <w:name w:val="Unresolved Mention"/>
    <w:basedOn w:val="DefaultParagraphFont"/>
    <w:uiPriority w:val="99"/>
    <w:semiHidden/>
    <w:unhideWhenUsed/>
    <w:rsid w:val="00FA7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mate.smiller.org/energy-plan/Middletown-2020-Energy-Plan/emission-sources-rutgers.jpg" TargetMode="External"/><Relationship Id="rId13" Type="http://schemas.openxmlformats.org/officeDocument/2006/relationships/hyperlink" Target="http://climate.smiller.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j.gov/emp/docs/pdf/2020_NJBPU_EMP.pdf" TargetMode="External"/><Relationship Id="rId12" Type="http://schemas.openxmlformats.org/officeDocument/2006/relationships/hyperlink" Target="mailto:stevemiller@comcast.net" TargetMode="External"/><Relationship Id="rId17" Type="http://schemas.openxmlformats.org/officeDocument/2006/relationships/hyperlink" Target="http://climate.smiller.org/energy-plan/Middletown-2020-Energy-Plan/ClimateAction-8-1-20.xlsx" TargetMode="External"/><Relationship Id="rId2" Type="http://schemas.openxmlformats.org/officeDocument/2006/relationships/settings" Target="settings.xml"/><Relationship Id="rId16" Type="http://schemas.openxmlformats.org/officeDocument/2006/relationships/hyperlink" Target="http://climate.smiller.org/energy-plan/Middletown-2020-Energy-Plan/MiddletownEnergyPlan-V2-2020-8-8.pdf" TargetMode="External"/><Relationship Id="rId1" Type="http://schemas.openxmlformats.org/officeDocument/2006/relationships/styles" Target="styles.xml"/><Relationship Id="rId6" Type="http://schemas.openxmlformats.org/officeDocument/2006/relationships/hyperlink" Target="http://climate.smiller.org/energy-plan/Middletown-2020-Energy-Plan/EnergyPlanLongDescription.docx" TargetMode="External"/><Relationship Id="rId11" Type="http://schemas.openxmlformats.org/officeDocument/2006/relationships/hyperlink" Target="http://climate.smiller.org/SLV/2020-1-26cost-heatpump.doc" TargetMode="External"/><Relationship Id="rId5" Type="http://schemas.openxmlformats.org/officeDocument/2006/relationships/hyperlink" Target="http://climate.smiller.org/energy-plan/Middletown-2020-Energy-Plan/ClimateAction-8-1-20.xlsx" TargetMode="External"/><Relationship Id="rId15" Type="http://schemas.openxmlformats.org/officeDocument/2006/relationships/hyperlink" Target="https://www.facebook.com/groups/MiddletownForCleanEnergy" TargetMode="External"/><Relationship Id="rId10" Type="http://schemas.openxmlformats.org/officeDocument/2006/relationships/hyperlink" Target="http://climate.smiller.org/energy-plan/Middletown-2020-Energy-Plan/going-for-gold-GHG.jpg" TargetMode="External"/><Relationship Id="rId19" Type="http://schemas.openxmlformats.org/officeDocument/2006/relationships/theme" Target="theme/theme1.xml"/><Relationship Id="rId4" Type="http://schemas.openxmlformats.org/officeDocument/2006/relationships/hyperlink" Target="http://climate.smiller.org/energy-plan/Middletown-2020-Energy-Plan/MiddletownEnergyPlan-V2-2020-8-8.pdf" TargetMode="External"/><Relationship Id="rId9" Type="http://schemas.openxmlformats.org/officeDocument/2006/relationships/hyperlink" Target="http://http:/climate.smiller.org/energy-plan/Middletown-2020-Energy-Plan/ClimateAction-8-1-20.xlsx" TargetMode="External"/><Relationship Id="rId14" Type="http://schemas.openxmlformats.org/officeDocument/2006/relationships/hyperlink" Target="http://electric.smi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4</cp:revision>
  <cp:lastPrinted>2020-08-14T01:11:00Z</cp:lastPrinted>
  <dcterms:created xsi:type="dcterms:W3CDTF">2020-08-14T01:50:00Z</dcterms:created>
  <dcterms:modified xsi:type="dcterms:W3CDTF">2020-08-14T03:04:00Z</dcterms:modified>
</cp:coreProperties>
</file>