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591D" w14:textId="4A0D416A" w:rsidR="00097215" w:rsidRDefault="00D05F77" w:rsidP="00421722">
      <w:pPr>
        <w:spacing w:before="240"/>
      </w:pPr>
      <w:r w:rsidRPr="0077734E">
        <w:rPr>
          <w:b/>
          <w:bCs/>
          <w:sz w:val="28"/>
          <w:szCs w:val="28"/>
        </w:rPr>
        <w:t>S</w:t>
      </w:r>
      <w:proofErr w:type="gramStart"/>
      <w:r w:rsidR="00242CC3" w:rsidRPr="0077734E">
        <w:rPr>
          <w:b/>
          <w:bCs/>
          <w:sz w:val="28"/>
          <w:szCs w:val="28"/>
        </w:rPr>
        <w:t>1983</w:t>
      </w:r>
      <w:r w:rsidR="00242CC3">
        <w:t xml:space="preserve"> </w:t>
      </w:r>
      <w:r w:rsidR="00097215">
        <w:t xml:space="preserve"> sponsor</w:t>
      </w:r>
      <w:proofErr w:type="gramEnd"/>
      <w:r w:rsidR="00097215">
        <w:t xml:space="preserve"> is Sen Nilsa Cruz-Perez and</w:t>
      </w:r>
      <w:r w:rsidR="007F69DE">
        <w:t xml:space="preserve"> James Beach; </w:t>
      </w:r>
      <w:r w:rsidR="00113F28">
        <w:t xml:space="preserve"> referred to Senate Environment and Energy Committee.</w:t>
      </w:r>
      <w:r w:rsidR="007F69DE">
        <w:t xml:space="preserve"> </w:t>
      </w:r>
      <w:r w:rsidR="00242CC3">
        <w:t>“</w:t>
      </w:r>
      <w:r w:rsidR="007F69DE">
        <w:t>G</w:t>
      </w:r>
      <w:r w:rsidR="00242CC3">
        <w:t>reen Building Tax Credit Act”</w:t>
      </w:r>
      <w:r w:rsidR="007F69DE">
        <w:t>.  On M</w:t>
      </w:r>
      <w:r w:rsidR="00242CC3">
        <w:t xml:space="preserve">ay 16, </w:t>
      </w:r>
      <w:proofErr w:type="gramStart"/>
      <w:r w:rsidR="00242CC3">
        <w:t xml:space="preserve">2022,  </w:t>
      </w:r>
      <w:r w:rsidR="007F69DE">
        <w:t>reported</w:t>
      </w:r>
      <w:proofErr w:type="gramEnd"/>
      <w:r w:rsidR="007F69DE">
        <w:t xml:space="preserve"> with a substitution </w:t>
      </w:r>
      <w:r w:rsidR="00242CC3">
        <w:t>to Senate  Budget and Appropriations Committee.</w:t>
      </w:r>
      <w:r w:rsidR="00097215" w:rsidRPr="00097215">
        <w:t xml:space="preserve"> </w:t>
      </w:r>
    </w:p>
    <w:p w14:paraId="54B4A750" w14:textId="77777777" w:rsidR="00C12158" w:rsidRDefault="00C12158" w:rsidP="00C12158">
      <w:pPr>
        <w:spacing w:before="240"/>
      </w:pPr>
      <w:r>
        <w:t xml:space="preserve">NOTE Similar to </w:t>
      </w:r>
      <w:r w:rsidRPr="0077734E">
        <w:rPr>
          <w:b/>
          <w:bCs/>
          <w:sz w:val="28"/>
          <w:szCs w:val="28"/>
        </w:rPr>
        <w:t xml:space="preserve">S1896 </w:t>
      </w:r>
      <w:r>
        <w:t xml:space="preserve">Retrofitted Green Building Tax Credit </w:t>
      </w:r>
      <w:proofErr w:type="gramStart"/>
      <w:r>
        <w:t>Act”  Introduced</w:t>
      </w:r>
      <w:proofErr w:type="gramEnd"/>
      <w:r>
        <w:t xml:space="preserve"> February 24,2020, 2022; – sponsors  Sen. Nilsa Cruz-Perez </w:t>
      </w:r>
    </w:p>
    <w:p w14:paraId="4C9772B4" w14:textId="16869BCF" w:rsidR="002C2158" w:rsidRDefault="000C42E3" w:rsidP="00421722">
      <w:pPr>
        <w:spacing w:before="240"/>
      </w:pPr>
      <w:r>
        <w:t xml:space="preserve">3.a. Specifies increasing tax credit, when </w:t>
      </w:r>
      <w:r>
        <w:t>Certified</w:t>
      </w:r>
      <w:r w:rsidR="00421722">
        <w:t xml:space="preserve"> (</w:t>
      </w:r>
      <w:r w:rsidR="000C7526">
        <w:t>40-49</w:t>
      </w:r>
      <w:r w:rsidR="00421722">
        <w:t xml:space="preserve"> points)</w:t>
      </w:r>
      <w:r>
        <w:t>, Silver</w:t>
      </w:r>
      <w:r w:rsidR="00421722">
        <w:t xml:space="preserve"> (</w:t>
      </w:r>
      <w:r w:rsidR="000C7526">
        <w:t>50-59points</w:t>
      </w:r>
      <w:r>
        <w:t>, Gold</w:t>
      </w:r>
      <w:r w:rsidR="000C7526">
        <w:t xml:space="preserve"> 60-79 points</w:t>
      </w:r>
      <w:r>
        <w:t>, or Platinum</w:t>
      </w:r>
      <w:r w:rsidR="000C7526">
        <w:t xml:space="preserve"> (&gt; 80 points- all environmental aspects </w:t>
      </w:r>
      <w:proofErr w:type="gramStart"/>
      <w:r w:rsidR="000C7526">
        <w:t>have to</w:t>
      </w:r>
      <w:proofErr w:type="gramEnd"/>
      <w:r w:rsidR="000C7526">
        <w:t xml:space="preserve"> be maximized)</w:t>
      </w:r>
      <w:r>
        <w:t xml:space="preserve"> under the LEED Green Building Rating System or the LEED Residential Green Building Rating System.</w:t>
      </w:r>
      <w:r w:rsidR="0060686A">
        <w:t xml:space="preserve">  A new class, “LEED Zero</w:t>
      </w:r>
      <w:r w:rsidR="000C7526">
        <w:t>”</w:t>
      </w:r>
      <w:r w:rsidR="0060686A">
        <w:t>.  First requires “Platinum”, and verifies building is net-zero in Carbon, Energy, Water, and Waste.</w:t>
      </w:r>
    </w:p>
    <w:p w14:paraId="110DD907" w14:textId="393763A3" w:rsidR="000C42E3" w:rsidRDefault="000C42E3">
      <w:r>
        <w:t>7. b. DCA and DEP shall adopt standards for the purposes of this act</w:t>
      </w:r>
      <w:r w:rsidR="00C64172">
        <w:t>, with respect to:</w:t>
      </w:r>
    </w:p>
    <w:p w14:paraId="1CF62FBF" w14:textId="54812362" w:rsidR="00C64172" w:rsidRDefault="00C64172">
      <w:pPr>
        <w:rPr>
          <w:vertAlign w:val="superscript"/>
        </w:rPr>
      </w:pPr>
      <w:r>
        <w:t xml:space="preserve">   (1) Energy Efficiency: comply with Energy Star Homes program of NJ (or </w:t>
      </w:r>
      <w:r w:rsidR="005E0486">
        <w:t>the Energy Star program of th</w:t>
      </w:r>
      <w:r>
        <w:t>e EPA, if</w:t>
      </w:r>
      <w:r w:rsidR="009B0850">
        <w:t xml:space="preserve"> the NJ program is no longer in effect)</w:t>
      </w:r>
      <w:r w:rsidR="00007724">
        <w:t xml:space="preserve">.  EPA Energy Star homes are at least 10% more efficient than homes built to code (and achieve 20% improvement on average). These homes have a </w:t>
      </w:r>
      <w:r w:rsidR="00007724" w:rsidRPr="00007724">
        <w:t>complete thermal enclosure system, a high-efficiency heating, ventilation and cooling system, a comprehensive water management system, and energy-efficient lighting and appliances.</w:t>
      </w:r>
      <w:hyperlink r:id="rId4" w:anchor="cite_note-31" w:history="1">
        <w:r w:rsidR="00007724" w:rsidRPr="00007724">
          <w:rPr>
            <w:color w:val="0000FF"/>
            <w:u w:val="single"/>
            <w:vertAlign w:val="superscript"/>
          </w:rPr>
          <w:t>[31]</w:t>
        </w:r>
      </w:hyperlink>
    </w:p>
    <w:p w14:paraId="79374DA0" w14:textId="2653BEC6" w:rsidR="0077734E" w:rsidRDefault="0077734E">
      <w:r>
        <w:rPr>
          <w:vertAlign w:val="superscript"/>
        </w:rPr>
        <w:t xml:space="preserve">Other attributes: </w:t>
      </w:r>
    </w:p>
    <w:p w14:paraId="5DD8E5F6" w14:textId="693BB561" w:rsidR="00C64172" w:rsidRDefault="00C64172">
      <w:r>
        <w:t xml:space="preserve">(8) Indoor Air Quality: (e): </w:t>
      </w:r>
      <w:r>
        <w:t xml:space="preserve">only direct-vent, closed-combustion, or power vented space heating and water heating equipment shall be used, and vent-free space heating or water heating equipment shall not be </w:t>
      </w:r>
      <w:proofErr w:type="gramStart"/>
      <w:r>
        <w:t>used;</w:t>
      </w:r>
      <w:proofErr w:type="gramEnd"/>
    </w:p>
    <w:p w14:paraId="32AA2919" w14:textId="44F77C46" w:rsidR="000C7526" w:rsidRDefault="000C7526"/>
    <w:p w14:paraId="65675B40" w14:textId="7D81D414" w:rsidR="000C7526" w:rsidRDefault="000C7526">
      <w:r>
        <w:t xml:space="preserve">SOURCES OF LEED </w:t>
      </w:r>
      <w:r w:rsidR="005E0486">
        <w:t>and Energy Star Home information</w:t>
      </w:r>
      <w:r>
        <w:t>:</w:t>
      </w:r>
    </w:p>
    <w:p w14:paraId="21D6851F" w14:textId="2F579EA3" w:rsidR="000C7526" w:rsidRDefault="000C7526">
      <w:hyperlink r:id="rId5" w:history="1">
        <w:r w:rsidRPr="009E75D7">
          <w:rPr>
            <w:rStyle w:val="Hyperlink"/>
          </w:rPr>
          <w:t>https://smart-cre.com/the-4-levels-of-leed-certification-</w:t>
        </w:r>
        <w:r w:rsidRPr="009E75D7">
          <w:rPr>
            <w:rStyle w:val="Hyperlink"/>
          </w:rPr>
          <w:t>a</w:t>
        </w:r>
        <w:r w:rsidRPr="009E75D7">
          <w:rPr>
            <w:rStyle w:val="Hyperlink"/>
          </w:rPr>
          <w:t>nd-how-to-achieve-them/</w:t>
        </w:r>
      </w:hyperlink>
    </w:p>
    <w:p w14:paraId="4F6DA6AF" w14:textId="31838580" w:rsidR="005E0486" w:rsidRDefault="005E0486">
      <w:hyperlink r:id="rId6" w:history="1">
        <w:r w:rsidRPr="009E75D7">
          <w:rPr>
            <w:rStyle w:val="Hyperlink"/>
          </w:rPr>
          <w:t>https://en.wikipedia.org/wiki/Energy_Star#New_homes</w:t>
        </w:r>
      </w:hyperlink>
    </w:p>
    <w:p w14:paraId="1DA54662" w14:textId="6889F0FF" w:rsidR="00C12158" w:rsidRDefault="00C12158"/>
    <w:p w14:paraId="148E1BCB" w14:textId="77777777" w:rsidR="005E0486" w:rsidRDefault="005E0486"/>
    <w:p w14:paraId="00866360" w14:textId="77777777" w:rsidR="000C7526" w:rsidRDefault="000C7526"/>
    <w:sectPr w:rsidR="000C7526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42E3"/>
    <w:rsid w:val="00007724"/>
    <w:rsid w:val="00097215"/>
    <w:rsid w:val="000C2A06"/>
    <w:rsid w:val="000C42E3"/>
    <w:rsid w:val="000C7526"/>
    <w:rsid w:val="00113F28"/>
    <w:rsid w:val="00242CC3"/>
    <w:rsid w:val="002C2158"/>
    <w:rsid w:val="003871C4"/>
    <w:rsid w:val="003D22C9"/>
    <w:rsid w:val="00421722"/>
    <w:rsid w:val="005E0486"/>
    <w:rsid w:val="0060686A"/>
    <w:rsid w:val="00670D45"/>
    <w:rsid w:val="0077734E"/>
    <w:rsid w:val="007F69DE"/>
    <w:rsid w:val="008E326D"/>
    <w:rsid w:val="00933ADA"/>
    <w:rsid w:val="009B0850"/>
    <w:rsid w:val="00AE6FC4"/>
    <w:rsid w:val="00B3335B"/>
    <w:rsid w:val="00C12158"/>
    <w:rsid w:val="00C64172"/>
    <w:rsid w:val="00D05F77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8A8C"/>
  <w15:chartTrackingRefBased/>
  <w15:docId w15:val="{8C5D4150-986B-40D7-AC29-8C36012C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5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73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Energy_Star#New_homes" TargetMode="External"/><Relationship Id="rId5" Type="http://schemas.openxmlformats.org/officeDocument/2006/relationships/hyperlink" Target="https://smart-cre.com/the-4-levels-of-leed-certification-and-how-to-achieve-them/" TargetMode="External"/><Relationship Id="rId4" Type="http://schemas.openxmlformats.org/officeDocument/2006/relationships/hyperlink" Target="https://en.wikipedia.org/wiki/Energy_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3</cp:revision>
  <dcterms:created xsi:type="dcterms:W3CDTF">2022-05-22T04:22:00Z</dcterms:created>
  <dcterms:modified xsi:type="dcterms:W3CDTF">2022-05-22T04:26:00Z</dcterms:modified>
</cp:coreProperties>
</file>