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B7B7E" w14:textId="0AD9F00B" w:rsidR="00EC3A16" w:rsidRPr="001805A4" w:rsidRDefault="004345EA" w:rsidP="00B0439F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 w:rsidRPr="00C72E54">
        <w:rPr>
          <w:rFonts w:ascii="Arial" w:hAnsi="Arial" w:cs="Arial"/>
          <w:b/>
          <w:bCs/>
          <w:color w:val="000000"/>
          <w:sz w:val="24"/>
          <w:szCs w:val="24"/>
        </w:rPr>
        <w:t xml:space="preserve">Building Electrification </w:t>
      </w:r>
      <w:proofErr w:type="gramStart"/>
      <w:r w:rsidRPr="00C72E54">
        <w:rPr>
          <w:rFonts w:ascii="Arial" w:hAnsi="Arial" w:cs="Arial"/>
          <w:b/>
          <w:bCs/>
          <w:color w:val="000000"/>
          <w:sz w:val="24"/>
          <w:szCs w:val="24"/>
        </w:rPr>
        <w:t>report</w:t>
      </w:r>
      <w:r w:rsidR="00500DD5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500DD5" w:rsidRPr="00500DD5">
        <w:rPr>
          <w:rFonts w:ascii="Arial" w:hAnsi="Arial" w:cs="Arial"/>
          <w:b/>
          <w:bCs/>
          <w:color w:val="000000"/>
          <w:sz w:val="18"/>
          <w:szCs w:val="18"/>
        </w:rPr>
        <w:t>(</w:t>
      </w:r>
      <w:proofErr w:type="gramEnd"/>
      <w:r w:rsidR="00500DD5" w:rsidRPr="00500DD5">
        <w:rPr>
          <w:rFonts w:ascii="Arial" w:hAnsi="Arial" w:cs="Arial"/>
          <w:b/>
          <w:bCs/>
          <w:color w:val="000000"/>
          <w:sz w:val="18"/>
          <w:szCs w:val="18"/>
        </w:rPr>
        <w:t>Steve Miller)</w:t>
      </w:r>
      <w:r w:rsidR="00EC3A16" w:rsidRPr="001805A4">
        <w:rPr>
          <w:rFonts w:ascii="Arial" w:hAnsi="Arial" w:cs="Arial"/>
          <w:b/>
          <w:bCs/>
          <w:color w:val="000000"/>
          <w:sz w:val="28"/>
          <w:szCs w:val="28"/>
        </w:rPr>
        <w:t>:</w:t>
      </w:r>
    </w:p>
    <w:p w14:paraId="7F433A60" w14:textId="77777777" w:rsidR="00EC3A16" w:rsidRPr="00C72E54" w:rsidRDefault="00EC3A16" w:rsidP="00EC3A16">
      <w:pPr>
        <w:pStyle w:val="NormalWeb"/>
        <w:rPr>
          <w:sz w:val="24"/>
          <w:szCs w:val="24"/>
        </w:rPr>
      </w:pPr>
      <w:r w:rsidRPr="00C72E54">
        <w:rPr>
          <w:rFonts w:ascii="Arial" w:hAnsi="Arial" w:cs="Arial"/>
          <w:b/>
          <w:bCs/>
          <w:color w:val="000000"/>
          <w:sz w:val="24"/>
          <w:szCs w:val="24"/>
        </w:rPr>
        <w:t xml:space="preserve">1. </w:t>
      </w:r>
      <w:r w:rsidRPr="00C72E54">
        <w:rPr>
          <w:rFonts w:ascii="Arial" w:hAnsi="Arial" w:cs="Arial"/>
          <w:b/>
          <w:bCs/>
          <w:color w:val="000000"/>
        </w:rPr>
        <w:t>Sept 15 7PM Building Electrification Webinar:</w:t>
      </w:r>
      <w:r w:rsidRPr="00C72E54">
        <w:rPr>
          <w:b/>
          <w:bCs/>
        </w:rPr>
        <w:t xml:space="preserve"> </w:t>
      </w:r>
      <w:r w:rsidRPr="00C72E54">
        <w:rPr>
          <w:rFonts w:ascii="Arial" w:hAnsi="Arial" w:cs="Arial"/>
          <w:b/>
          <w:bCs/>
          <w:color w:val="232333"/>
        </w:rPr>
        <w:t>Real Life Stories to eliminate your home GHG emissions</w:t>
      </w:r>
    </w:p>
    <w:p w14:paraId="5E8068D9" w14:textId="7FFA6E81" w:rsidR="00EC3A16" w:rsidRDefault="00000000" w:rsidP="00EC3A16">
      <w:pPr>
        <w:pStyle w:val="NormalWeb"/>
      </w:pPr>
      <w:hyperlink r:id="rId5" w:history="1">
        <w:r w:rsidR="00EC3A16">
          <w:rPr>
            <w:rStyle w:val="Hyperlink"/>
            <w:rFonts w:ascii="Arial" w:hAnsi="Arial" w:cs="Arial"/>
          </w:rPr>
          <w:t>REGISTER HERE</w:t>
        </w:r>
      </w:hyperlink>
      <w:r w:rsidR="00EC3A16">
        <w:rPr>
          <w:rFonts w:ascii="Arial" w:hAnsi="Arial" w:cs="Arial"/>
          <w:color w:val="232333"/>
        </w:rPr>
        <w:t xml:space="preserve"> for 7PM Sept 15 webinar.   </w:t>
      </w:r>
      <w:r w:rsidR="004345EA">
        <w:rPr>
          <w:rFonts w:ascii="Arial" w:hAnsi="Arial" w:cs="Arial"/>
          <w:color w:val="232333"/>
        </w:rPr>
        <w:t>A</w:t>
      </w:r>
      <w:r w:rsidR="00EC3A16">
        <w:rPr>
          <w:rFonts w:ascii="Arial" w:hAnsi="Arial" w:cs="Arial"/>
          <w:color w:val="232333"/>
        </w:rPr>
        <w:t xml:space="preserve"> climate activist presents Iceland’s view of climate change.  Iceland uses geothermal energy for electricity and heating of 90% of buildings. Back in NJ, t</w:t>
      </w:r>
      <w:r w:rsidR="00F615EA">
        <w:rPr>
          <w:rFonts w:ascii="Arial" w:hAnsi="Arial" w:cs="Arial"/>
          <w:color w:val="232333"/>
        </w:rPr>
        <w:t>hree</w:t>
      </w:r>
      <w:r w:rsidR="00EC3A16">
        <w:rPr>
          <w:rFonts w:ascii="Arial" w:hAnsi="Arial" w:cs="Arial"/>
          <w:color w:val="232333"/>
        </w:rPr>
        <w:t xml:space="preserve"> homeowners describe reduction of their home GHG emissions.</w:t>
      </w:r>
      <w:r w:rsidR="00EC3A16">
        <w:t xml:space="preserve"> </w:t>
      </w:r>
      <w:hyperlink r:id="rId6" w:history="1">
        <w:r w:rsidR="00EC3A16">
          <w:rPr>
            <w:rStyle w:val="Hyperlink"/>
            <w:rFonts w:ascii="Arial" w:hAnsi="Arial" w:cs="Arial"/>
            <w:color w:val="1155CC"/>
          </w:rPr>
          <w:t>DETAILS HERE</w:t>
        </w:r>
      </w:hyperlink>
    </w:p>
    <w:p w14:paraId="0CD5C602" w14:textId="6B7DE657" w:rsidR="00EC3A16" w:rsidRPr="00C72E54" w:rsidRDefault="00EC3A16" w:rsidP="00EC3A16">
      <w:pPr>
        <w:pStyle w:val="NormalWeb"/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2. </w:t>
      </w:r>
      <w:r w:rsidRPr="00C72E54">
        <w:rPr>
          <w:rFonts w:ascii="Arial" w:hAnsi="Arial" w:cs="Arial"/>
          <w:b/>
          <w:bCs/>
          <w:color w:val="000000"/>
        </w:rPr>
        <w:t xml:space="preserve">The NJ 50 x 30 BE Team drafted 2 legislative bills for Building Electrification </w:t>
      </w:r>
      <w:r w:rsidR="008A5DC6" w:rsidRPr="00C72E54">
        <w:rPr>
          <w:rFonts w:ascii="Arial" w:hAnsi="Arial" w:cs="Arial"/>
          <w:b/>
          <w:bCs/>
          <w:color w:val="000000"/>
        </w:rPr>
        <w:t>legislation.</w:t>
      </w:r>
      <w:r w:rsidRPr="00C72E54">
        <w:rPr>
          <w:rFonts w:ascii="Arial" w:hAnsi="Arial" w:cs="Arial"/>
          <w:b/>
          <w:bCs/>
          <w:color w:val="000000"/>
        </w:rPr>
        <w:t xml:space="preserve">  The “</w:t>
      </w:r>
      <w:hyperlink r:id="rId7" w:history="1">
        <w:r w:rsidRPr="00C72E54">
          <w:rPr>
            <w:rStyle w:val="Hyperlink"/>
            <w:rFonts w:ascii="Arial" w:hAnsi="Arial" w:cs="Arial"/>
            <w:b/>
            <w:bCs/>
          </w:rPr>
          <w:t>Building Electrification Act</w:t>
        </w:r>
      </w:hyperlink>
      <w:r w:rsidRPr="00C72E54">
        <w:rPr>
          <w:rFonts w:ascii="Arial" w:hAnsi="Arial" w:cs="Arial"/>
          <w:b/>
          <w:bCs/>
          <w:color w:val="000000"/>
        </w:rPr>
        <w:t>”</w:t>
      </w:r>
      <w:r w:rsidR="008A5DC6" w:rsidRPr="00C72E54">
        <w:rPr>
          <w:rFonts w:ascii="Arial" w:hAnsi="Arial" w:cs="Arial"/>
          <w:b/>
          <w:bCs/>
          <w:color w:val="000000"/>
        </w:rPr>
        <w:t xml:space="preserve"> has been:</w:t>
      </w:r>
    </w:p>
    <w:p w14:paraId="06FC64FF" w14:textId="39DA477F" w:rsidR="00B318D2" w:rsidRPr="000729DB" w:rsidRDefault="00EC3A16" w:rsidP="0044636A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0729DB">
        <w:rPr>
          <w:rFonts w:ascii="Arial" w:hAnsi="Arial" w:cs="Arial"/>
        </w:rPr>
        <w:t xml:space="preserve">Reviewed and endorsed by </w:t>
      </w:r>
      <w:proofErr w:type="spellStart"/>
      <w:r w:rsidRPr="000729DB">
        <w:rPr>
          <w:rFonts w:ascii="Arial" w:hAnsi="Arial" w:cs="Arial"/>
        </w:rPr>
        <w:t>SierraClub</w:t>
      </w:r>
      <w:proofErr w:type="spellEnd"/>
      <w:r w:rsidRPr="000729DB">
        <w:rPr>
          <w:rFonts w:ascii="Arial" w:hAnsi="Arial" w:cs="Arial"/>
        </w:rPr>
        <w:t xml:space="preserve"> NJ Chapter Legislative Committee</w:t>
      </w:r>
      <w:r w:rsidR="00B318D2" w:rsidRPr="000729DB">
        <w:rPr>
          <w:rFonts w:ascii="Arial" w:hAnsi="Arial" w:cs="Arial"/>
        </w:rPr>
        <w:br/>
      </w:r>
    </w:p>
    <w:p w14:paraId="76F1EB3C" w14:textId="583EF830" w:rsidR="00B318D2" w:rsidRPr="000729DB" w:rsidRDefault="00EC3A16" w:rsidP="0044636A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0729DB">
        <w:rPr>
          <w:rFonts w:ascii="Arial" w:hAnsi="Arial" w:cs="Arial"/>
        </w:rPr>
        <w:t xml:space="preserve">Reviewed </w:t>
      </w:r>
      <w:r w:rsidR="008A5DC6" w:rsidRPr="000729DB">
        <w:rPr>
          <w:rFonts w:ascii="Arial" w:hAnsi="Arial" w:cs="Arial"/>
        </w:rPr>
        <w:t xml:space="preserve">(and endorsed with qualifiers) </w:t>
      </w:r>
      <w:r w:rsidRPr="000729DB">
        <w:rPr>
          <w:rFonts w:ascii="Arial" w:hAnsi="Arial" w:cs="Arial"/>
        </w:rPr>
        <w:t xml:space="preserve">by Climate Reality Project national office, which stated this is really impressive work, BUT will only get enacted with buy-in from strong partners, such as Builders, Utilities, Labor, </w:t>
      </w:r>
      <w:proofErr w:type="gramStart"/>
      <w:r w:rsidRPr="000729DB">
        <w:rPr>
          <w:rFonts w:ascii="Arial" w:hAnsi="Arial" w:cs="Arial"/>
        </w:rPr>
        <w:t>and</w:t>
      </w:r>
      <w:r w:rsidR="00B318D2" w:rsidRPr="000729DB">
        <w:rPr>
          <w:rFonts w:ascii="Arial" w:hAnsi="Arial" w:cs="Arial"/>
        </w:rPr>
        <w:t xml:space="preserve"> </w:t>
      </w:r>
      <w:r w:rsidRPr="000729DB">
        <w:rPr>
          <w:rFonts w:ascii="Arial" w:hAnsi="Arial" w:cs="Arial"/>
        </w:rPr>
        <w:t xml:space="preserve"> EJ</w:t>
      </w:r>
      <w:proofErr w:type="gramEnd"/>
      <w:r w:rsidRPr="000729DB">
        <w:rPr>
          <w:rFonts w:ascii="Arial" w:hAnsi="Arial" w:cs="Arial"/>
        </w:rPr>
        <w:t xml:space="preserve"> Community</w:t>
      </w:r>
      <w:r w:rsidR="00890E19" w:rsidRPr="000729DB">
        <w:rPr>
          <w:rFonts w:ascii="Arial" w:hAnsi="Arial" w:cs="Arial"/>
        </w:rPr>
        <w:t>.  (</w:t>
      </w:r>
      <w:r w:rsidR="00BE754E" w:rsidRPr="000729DB">
        <w:rPr>
          <w:rFonts w:ascii="Arial" w:hAnsi="Arial" w:cs="Arial"/>
        </w:rPr>
        <w:t>A</w:t>
      </w:r>
      <w:r w:rsidR="00890E19" w:rsidRPr="000729DB">
        <w:rPr>
          <w:rFonts w:ascii="Arial" w:hAnsi="Arial" w:cs="Arial"/>
        </w:rPr>
        <w:t xml:space="preserve">ction begins, once </w:t>
      </w:r>
      <w:r w:rsidR="00BE754E" w:rsidRPr="000729DB">
        <w:rPr>
          <w:rFonts w:ascii="Arial" w:hAnsi="Arial" w:cs="Arial"/>
        </w:rPr>
        <w:t>a</w:t>
      </w:r>
      <w:r w:rsidR="00890E19" w:rsidRPr="000729DB">
        <w:rPr>
          <w:rFonts w:ascii="Arial" w:hAnsi="Arial" w:cs="Arial"/>
        </w:rPr>
        <w:t xml:space="preserve"> bill is </w:t>
      </w:r>
      <w:r w:rsidR="00BE754E" w:rsidRPr="000729DB">
        <w:rPr>
          <w:rFonts w:ascii="Arial" w:hAnsi="Arial" w:cs="Arial"/>
        </w:rPr>
        <w:t>written and proposed</w:t>
      </w:r>
      <w:r w:rsidR="00890E19" w:rsidRPr="000729DB">
        <w:rPr>
          <w:rFonts w:ascii="Arial" w:hAnsi="Arial" w:cs="Arial"/>
        </w:rPr>
        <w:t>)</w:t>
      </w:r>
      <w:r w:rsidR="00B318D2" w:rsidRPr="000729DB">
        <w:rPr>
          <w:rFonts w:ascii="Arial" w:hAnsi="Arial" w:cs="Arial"/>
        </w:rPr>
        <w:br/>
      </w:r>
    </w:p>
    <w:p w14:paraId="68FEA8C2" w14:textId="67FB45AB" w:rsidR="00BF1D83" w:rsidRPr="000729DB" w:rsidRDefault="000729DB" w:rsidP="0044636A">
      <w:pPr>
        <w:pStyle w:val="NormalWeb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Being r</w:t>
      </w:r>
      <w:r w:rsidR="00B318D2" w:rsidRPr="000729DB">
        <w:rPr>
          <w:rFonts w:ascii="Arial" w:hAnsi="Arial" w:cs="Arial"/>
        </w:rPr>
        <w:t xml:space="preserve">eviewed </w:t>
      </w:r>
      <w:r>
        <w:rPr>
          <w:rFonts w:ascii="Arial" w:hAnsi="Arial" w:cs="Arial"/>
        </w:rPr>
        <w:t>by</w:t>
      </w:r>
      <w:r w:rsidR="00B318D2" w:rsidRPr="000729DB">
        <w:rPr>
          <w:rFonts w:ascii="Arial" w:hAnsi="Arial" w:cs="Arial"/>
        </w:rPr>
        <w:t xml:space="preserve"> NJ Sen Andrew Zwicker and </w:t>
      </w:r>
      <w:r w:rsidR="004345EA" w:rsidRPr="000729DB">
        <w:rPr>
          <w:rFonts w:ascii="Arial" w:hAnsi="Arial" w:cs="Arial"/>
        </w:rPr>
        <w:t xml:space="preserve">NJ </w:t>
      </w:r>
      <w:r w:rsidR="00B318D2" w:rsidRPr="000729DB">
        <w:rPr>
          <w:rFonts w:ascii="Arial" w:hAnsi="Arial" w:cs="Arial"/>
        </w:rPr>
        <w:t>Sen Bob Smith, chair of the NJ Senate Environment and Energy Committee</w:t>
      </w:r>
      <w:r w:rsidR="00FB4326" w:rsidRPr="000729DB">
        <w:rPr>
          <w:rFonts w:ascii="Arial" w:hAnsi="Arial" w:cs="Arial"/>
        </w:rPr>
        <w:t xml:space="preserve">.  We expect </w:t>
      </w:r>
      <w:r w:rsidR="00C72E54" w:rsidRPr="000729DB">
        <w:rPr>
          <w:rFonts w:ascii="Arial" w:hAnsi="Arial" w:cs="Arial"/>
        </w:rPr>
        <w:t>our</w:t>
      </w:r>
      <w:r w:rsidR="00FB4326" w:rsidRPr="000729DB">
        <w:rPr>
          <w:rFonts w:ascii="Arial" w:hAnsi="Arial" w:cs="Arial"/>
        </w:rPr>
        <w:t xml:space="preserve"> bill to be fodder for NJ Law.</w:t>
      </w:r>
      <w:r w:rsidR="00B318D2" w:rsidRPr="000729DB">
        <w:rPr>
          <w:rFonts w:ascii="Arial" w:hAnsi="Arial" w:cs="Arial"/>
        </w:rPr>
        <w:t xml:space="preserve">  </w:t>
      </w:r>
    </w:p>
    <w:p w14:paraId="00E4A498" w14:textId="0D8D0943" w:rsidR="00BF1D83" w:rsidRPr="000729DB" w:rsidRDefault="00BF1D83" w:rsidP="00EC3A16">
      <w:pPr>
        <w:pStyle w:val="NormalWeb"/>
        <w:rPr>
          <w:rFonts w:ascii="Arial" w:hAnsi="Arial" w:cs="Arial"/>
          <w:b/>
          <w:bCs/>
          <w:sz w:val="27"/>
          <w:szCs w:val="27"/>
        </w:rPr>
      </w:pPr>
      <w:r w:rsidRPr="000729DB">
        <w:rPr>
          <w:b/>
          <w:bCs/>
        </w:rPr>
        <w:t xml:space="preserve">THE </w:t>
      </w:r>
      <w:hyperlink r:id="rId8" w:history="1">
        <w:r w:rsidRPr="000729DB">
          <w:rPr>
            <w:rStyle w:val="Hyperlink"/>
            <w:b/>
            <w:bCs/>
          </w:rPr>
          <w:t>2022-7-13 “Amendments to Zero Energy Construction Act A1440</w:t>
        </w:r>
      </w:hyperlink>
      <w:r w:rsidRPr="000729DB">
        <w:t>”</w:t>
      </w:r>
      <w:r w:rsidR="00E82CB7">
        <w:t xml:space="preserve"> </w:t>
      </w:r>
      <w:r w:rsidR="002220F5" w:rsidRPr="000729DB">
        <w:rPr>
          <w:rFonts w:ascii="Arial" w:hAnsi="Arial" w:cs="Arial"/>
        </w:rPr>
        <w:t>remains in</w:t>
      </w:r>
      <w:r w:rsidR="00E82CB7" w:rsidRPr="000729DB">
        <w:rPr>
          <w:rFonts w:ascii="Arial" w:hAnsi="Arial" w:cs="Arial"/>
        </w:rPr>
        <w:t xml:space="preserve"> draft</w:t>
      </w:r>
      <w:r w:rsidR="002220F5" w:rsidRPr="000729DB">
        <w:rPr>
          <w:rFonts w:ascii="Arial" w:hAnsi="Arial" w:cs="Arial"/>
        </w:rPr>
        <w:t>.  An early draft was</w:t>
      </w:r>
      <w:r w:rsidR="00E82CB7" w:rsidRPr="000729DB">
        <w:rPr>
          <w:rFonts w:ascii="Arial" w:hAnsi="Arial" w:cs="Arial"/>
        </w:rPr>
        <w:t xml:space="preserve"> discussed with Assemblyman Kennedy, sponsor of the </w:t>
      </w:r>
      <w:r w:rsidR="002220F5" w:rsidRPr="000729DB">
        <w:rPr>
          <w:rFonts w:ascii="Arial" w:hAnsi="Arial" w:cs="Arial"/>
        </w:rPr>
        <w:t xml:space="preserve">“Zero Energy Construction Act” </w:t>
      </w:r>
      <w:r w:rsidR="00E82CB7" w:rsidRPr="000729DB">
        <w:rPr>
          <w:rFonts w:ascii="Arial" w:hAnsi="Arial" w:cs="Arial"/>
        </w:rPr>
        <w:t>A</w:t>
      </w:r>
      <w:proofErr w:type="gramStart"/>
      <w:r w:rsidR="00E82CB7" w:rsidRPr="000729DB">
        <w:rPr>
          <w:rFonts w:ascii="Arial" w:hAnsi="Arial" w:cs="Arial"/>
        </w:rPr>
        <w:t xml:space="preserve">1440 </w:t>
      </w:r>
      <w:r w:rsidR="002220F5" w:rsidRPr="000729DB">
        <w:rPr>
          <w:rFonts w:ascii="Arial" w:hAnsi="Arial" w:cs="Arial"/>
        </w:rPr>
        <w:t>.</w:t>
      </w:r>
      <w:proofErr w:type="gramEnd"/>
      <w:r w:rsidR="002220F5" w:rsidRPr="000729DB">
        <w:rPr>
          <w:rFonts w:ascii="Arial" w:hAnsi="Arial" w:cs="Arial"/>
        </w:rPr>
        <w:t xml:space="preserve">  </w:t>
      </w:r>
      <w:r w:rsidR="00DA133C" w:rsidRPr="000729DB">
        <w:rPr>
          <w:rFonts w:ascii="Arial" w:hAnsi="Arial" w:cs="Arial"/>
        </w:rPr>
        <w:t xml:space="preserve">  </w:t>
      </w:r>
      <w:r w:rsidR="002220F5" w:rsidRPr="000729DB">
        <w:rPr>
          <w:rFonts w:ascii="Arial" w:hAnsi="Arial" w:cs="Arial"/>
        </w:rPr>
        <w:t xml:space="preserve">The draft </w:t>
      </w:r>
      <w:r w:rsidR="00DA133C" w:rsidRPr="000729DB">
        <w:rPr>
          <w:rFonts w:ascii="Arial" w:hAnsi="Arial" w:cs="Arial"/>
        </w:rPr>
        <w:t xml:space="preserve">awaits </w:t>
      </w:r>
      <w:r w:rsidR="00F615EA" w:rsidRPr="000729DB">
        <w:rPr>
          <w:rFonts w:ascii="Arial" w:hAnsi="Arial" w:cs="Arial"/>
        </w:rPr>
        <w:t xml:space="preserve">applicable </w:t>
      </w:r>
      <w:r w:rsidR="000C473E" w:rsidRPr="000729DB">
        <w:rPr>
          <w:rFonts w:ascii="Arial" w:hAnsi="Arial" w:cs="Arial"/>
        </w:rPr>
        <w:t xml:space="preserve">definitions in </w:t>
      </w:r>
      <w:r w:rsidR="00BA77FE" w:rsidRPr="000729DB">
        <w:rPr>
          <w:rFonts w:ascii="Arial" w:hAnsi="Arial" w:cs="Arial"/>
        </w:rPr>
        <w:t>the 2022</w:t>
      </w:r>
      <w:r w:rsidR="00DA133C" w:rsidRPr="000729DB">
        <w:rPr>
          <w:rFonts w:ascii="Arial" w:hAnsi="Arial" w:cs="Arial"/>
        </w:rPr>
        <w:t xml:space="preserve"> </w:t>
      </w:r>
      <w:r w:rsidR="00B318D2" w:rsidRPr="000729DB">
        <w:rPr>
          <w:rFonts w:ascii="Arial" w:hAnsi="Arial" w:cs="Arial"/>
        </w:rPr>
        <w:t xml:space="preserve">NJ </w:t>
      </w:r>
      <w:r w:rsidR="00DA133C" w:rsidRPr="000729DB">
        <w:rPr>
          <w:rFonts w:ascii="Arial" w:hAnsi="Arial" w:cs="Arial"/>
        </w:rPr>
        <w:t>U</w:t>
      </w:r>
      <w:r w:rsidR="000C473E" w:rsidRPr="000729DB">
        <w:rPr>
          <w:rFonts w:ascii="Arial" w:hAnsi="Arial" w:cs="Arial"/>
        </w:rPr>
        <w:t>niform Construction Code</w:t>
      </w:r>
      <w:r w:rsidR="00DA133C" w:rsidRPr="000729DB">
        <w:rPr>
          <w:rFonts w:ascii="Arial" w:hAnsi="Arial" w:cs="Arial"/>
        </w:rPr>
        <w:t xml:space="preserve"> (expected </w:t>
      </w:r>
      <w:proofErr w:type="gramStart"/>
      <w:r w:rsidR="002220F5" w:rsidRPr="000729DB">
        <w:rPr>
          <w:rFonts w:ascii="Arial" w:hAnsi="Arial" w:cs="Arial"/>
        </w:rPr>
        <w:t>Sept,</w:t>
      </w:r>
      <w:proofErr w:type="gramEnd"/>
      <w:r w:rsidR="002220F5" w:rsidRPr="000729DB">
        <w:rPr>
          <w:rFonts w:ascii="Arial" w:hAnsi="Arial" w:cs="Arial"/>
        </w:rPr>
        <w:t xml:space="preserve"> 2022</w:t>
      </w:r>
      <w:r w:rsidR="00DA133C" w:rsidRPr="000729DB">
        <w:rPr>
          <w:rFonts w:ascii="Arial" w:hAnsi="Arial" w:cs="Arial"/>
        </w:rPr>
        <w:t>)</w:t>
      </w:r>
      <w:r w:rsidR="005B6631">
        <w:rPr>
          <w:rFonts w:ascii="Arial" w:hAnsi="Arial" w:cs="Arial"/>
        </w:rPr>
        <w:t xml:space="preserve"> and then will be quickly finalized.</w:t>
      </w:r>
    </w:p>
    <w:p w14:paraId="668FDAF6" w14:textId="2F5A09BD" w:rsidR="00EC3A16" w:rsidRPr="00BA77FE" w:rsidRDefault="00F02870" w:rsidP="00EC3A16">
      <w:pPr>
        <w:pStyle w:val="NormalWeb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3. </w:t>
      </w:r>
      <w:r w:rsidR="00EC3A16" w:rsidRPr="000729DB">
        <w:rPr>
          <w:rFonts w:ascii="Arial" w:hAnsi="Arial" w:cs="Arial"/>
          <w:b/>
          <w:bCs/>
          <w:sz w:val="24"/>
          <w:szCs w:val="24"/>
        </w:rPr>
        <w:t>OUR PLAN</w:t>
      </w:r>
      <w:r w:rsidR="00EC3A16" w:rsidRPr="000729DB">
        <w:rPr>
          <w:sz w:val="24"/>
          <w:szCs w:val="24"/>
        </w:rPr>
        <w:t xml:space="preserve"> </w:t>
      </w:r>
    </w:p>
    <w:p w14:paraId="37D00980" w14:textId="2DACA9AF" w:rsidR="00EC3A16" w:rsidRPr="000729DB" w:rsidRDefault="00EC3A16" w:rsidP="008A5DC6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0729DB">
        <w:rPr>
          <w:rFonts w:ascii="Arial" w:hAnsi="Arial" w:cs="Arial"/>
        </w:rPr>
        <w:t>Sept 13 meeting of “NJ 50x30 Building Electrification Team” to review status, and seek input</w:t>
      </w:r>
    </w:p>
    <w:p w14:paraId="6D826CA4" w14:textId="1D9816AF" w:rsidR="00FB4326" w:rsidRPr="000729DB" w:rsidRDefault="00FB4326" w:rsidP="008A5DC6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0729DB">
        <w:rPr>
          <w:rFonts w:ascii="Arial" w:hAnsi="Arial" w:cs="Arial"/>
        </w:rPr>
        <w:t xml:space="preserve">Focus on the </w:t>
      </w:r>
      <w:r w:rsidR="00F615EA" w:rsidRPr="000729DB">
        <w:rPr>
          <w:rFonts w:ascii="Arial" w:hAnsi="Arial" w:cs="Arial"/>
        </w:rPr>
        <w:t>broad view</w:t>
      </w:r>
      <w:r w:rsidRPr="000729DB">
        <w:rPr>
          <w:rFonts w:ascii="Arial" w:hAnsi="Arial" w:cs="Arial"/>
        </w:rPr>
        <w:t xml:space="preserve"> of Building Electrification roadmap</w:t>
      </w:r>
      <w:r w:rsidR="00F615EA" w:rsidRPr="000729DB">
        <w:rPr>
          <w:rFonts w:ascii="Arial" w:hAnsi="Arial" w:cs="Arial"/>
        </w:rPr>
        <w:t xml:space="preserve">, as specified in </w:t>
      </w:r>
      <w:r w:rsidR="00984671" w:rsidRPr="000729DB">
        <w:rPr>
          <w:rFonts w:ascii="Arial" w:hAnsi="Arial" w:cs="Arial"/>
        </w:rPr>
        <w:t xml:space="preserve">NJ </w:t>
      </w:r>
      <w:r w:rsidR="00F615EA" w:rsidRPr="000729DB">
        <w:rPr>
          <w:rFonts w:ascii="Arial" w:hAnsi="Arial" w:cs="Arial"/>
        </w:rPr>
        <w:t>Energy Master Plan</w:t>
      </w:r>
      <w:r w:rsidR="00984671" w:rsidRPr="000729DB">
        <w:rPr>
          <w:rFonts w:ascii="Arial" w:hAnsi="Arial" w:cs="Arial"/>
        </w:rPr>
        <w:t>, its Technical Appendix, and the subsequent “80x50 Report”</w:t>
      </w:r>
    </w:p>
    <w:p w14:paraId="24AFC157" w14:textId="0E6F1C83" w:rsidR="00EC3A16" w:rsidRPr="000729DB" w:rsidRDefault="00EC3A16" w:rsidP="008A5DC6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0729DB">
        <w:rPr>
          <w:rFonts w:ascii="Arial" w:hAnsi="Arial" w:cs="Arial"/>
        </w:rPr>
        <w:t>Seek meetings and support of NJ Agencies, Builders/industry, utilities, labor, business, EJ community</w:t>
      </w:r>
      <w:r w:rsidR="002220F5" w:rsidRPr="000729DB">
        <w:rPr>
          <w:rFonts w:ascii="Arial" w:hAnsi="Arial" w:cs="Arial"/>
        </w:rPr>
        <w:t>:  Governor’s Office of Climate Action (previous meeting 6/8/2022); Dan Kennedy (Dir. Of Utility</w:t>
      </w:r>
      <w:r w:rsidR="002A048F" w:rsidRPr="000729DB">
        <w:rPr>
          <w:rFonts w:ascii="Arial" w:hAnsi="Arial" w:cs="Arial"/>
        </w:rPr>
        <w:t xml:space="preserve"> and Transportation Contractors Assoc.); Ralph </w:t>
      </w:r>
      <w:proofErr w:type="spellStart"/>
      <w:r w:rsidR="002A048F" w:rsidRPr="000729DB">
        <w:rPr>
          <w:rFonts w:ascii="Arial" w:hAnsi="Arial" w:cs="Arial"/>
        </w:rPr>
        <w:t>LaRossa</w:t>
      </w:r>
      <w:proofErr w:type="spellEnd"/>
      <w:r w:rsidR="002A048F" w:rsidRPr="000729DB">
        <w:rPr>
          <w:rFonts w:ascii="Arial" w:hAnsi="Arial" w:cs="Arial"/>
        </w:rPr>
        <w:t xml:space="preserve"> (CEO of PSEG); Gasfitters/Utility Workers of America; EJ agencies</w:t>
      </w:r>
    </w:p>
    <w:p w14:paraId="5970A94E" w14:textId="45F3A7D1" w:rsidR="00A443D1" w:rsidRDefault="00A443D1" w:rsidP="00A443D1">
      <w:pPr>
        <w:pStyle w:val="NormalWeb"/>
      </w:pPr>
      <w:r>
        <w:rPr>
          <w:rFonts w:ascii="Arial" w:hAnsi="Arial" w:cs="Arial"/>
          <w:b/>
          <w:bCs/>
          <w:color w:val="000000"/>
          <w:sz w:val="27"/>
          <w:szCs w:val="27"/>
        </w:rPr>
        <w:t>4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. </w:t>
      </w:r>
      <w:hyperlink r:id="rId9" w:history="1">
        <w:r>
          <w:rPr>
            <w:rStyle w:val="Hyperlink"/>
            <w:rFonts w:ascii="Proxima Nova" w:hAnsi="Proxima Nova"/>
          </w:rPr>
          <w:t xml:space="preserve">Proposed </w:t>
        </w:r>
      </w:hyperlink>
      <w: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</w:rPr>
        <w:t>Letter writing for Sept 26 Science Monday</w:t>
      </w:r>
      <w:r>
        <w:rPr>
          <w:rFonts w:ascii="Proxima Nova" w:hAnsi="Proxima Nova"/>
          <w:color w:val="212529"/>
        </w:rPr>
        <w:t>.</w:t>
      </w:r>
      <w:r>
        <w:t xml:space="preserve"> </w:t>
      </w:r>
    </w:p>
    <w:p w14:paraId="1376077D" w14:textId="521BEEA6" w:rsidR="002C2158" w:rsidRDefault="002C2158" w:rsidP="00F32B91"/>
    <w:sectPr w:rsidR="002C2158" w:rsidSect="00670D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 Nova">
    <w:altName w:val="Tahom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435C"/>
    <w:multiLevelType w:val="hybridMultilevel"/>
    <w:tmpl w:val="B8D07F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3A32CF"/>
    <w:multiLevelType w:val="hybridMultilevel"/>
    <w:tmpl w:val="F9388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15D24"/>
    <w:multiLevelType w:val="hybridMultilevel"/>
    <w:tmpl w:val="E97CDFB8"/>
    <w:lvl w:ilvl="0" w:tplc="BCB4B45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65122"/>
    <w:multiLevelType w:val="hybridMultilevel"/>
    <w:tmpl w:val="314454C6"/>
    <w:lvl w:ilvl="0" w:tplc="071AD06A">
      <w:numFmt w:val="bullet"/>
      <w:lvlText w:val="·"/>
      <w:lvlJc w:val="left"/>
      <w:pPr>
        <w:ind w:left="795" w:hanging="435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15C43"/>
    <w:multiLevelType w:val="hybridMultilevel"/>
    <w:tmpl w:val="96D021DE"/>
    <w:lvl w:ilvl="0" w:tplc="071AD06A">
      <w:numFmt w:val="bullet"/>
      <w:lvlText w:val="·"/>
      <w:lvlJc w:val="left"/>
      <w:pPr>
        <w:ind w:left="795" w:hanging="435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7085C"/>
    <w:multiLevelType w:val="hybridMultilevel"/>
    <w:tmpl w:val="AF9A1430"/>
    <w:lvl w:ilvl="0" w:tplc="071AD06A">
      <w:numFmt w:val="bullet"/>
      <w:lvlText w:val="·"/>
      <w:lvlJc w:val="left"/>
      <w:pPr>
        <w:ind w:left="795" w:hanging="435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267259">
    <w:abstractNumId w:val="1"/>
  </w:num>
  <w:num w:numId="2" w16cid:durableId="1289893120">
    <w:abstractNumId w:val="3"/>
  </w:num>
  <w:num w:numId="3" w16cid:durableId="256526869">
    <w:abstractNumId w:val="4"/>
  </w:num>
  <w:num w:numId="4" w16cid:durableId="1059858764">
    <w:abstractNumId w:val="5"/>
  </w:num>
  <w:num w:numId="5" w16cid:durableId="12810325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4546049">
    <w:abstractNumId w:val="2"/>
  </w:num>
  <w:num w:numId="7" w16cid:durableId="1425953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8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9F"/>
    <w:rsid w:val="000729DB"/>
    <w:rsid w:val="000C473E"/>
    <w:rsid w:val="001805A4"/>
    <w:rsid w:val="0018460D"/>
    <w:rsid w:val="00206143"/>
    <w:rsid w:val="002220F5"/>
    <w:rsid w:val="002A048F"/>
    <w:rsid w:val="002B1710"/>
    <w:rsid w:val="002C2158"/>
    <w:rsid w:val="003871C4"/>
    <w:rsid w:val="004345EA"/>
    <w:rsid w:val="0044636A"/>
    <w:rsid w:val="00500DD5"/>
    <w:rsid w:val="005A4518"/>
    <w:rsid w:val="005A6B7A"/>
    <w:rsid w:val="005B6631"/>
    <w:rsid w:val="00670D45"/>
    <w:rsid w:val="00694F44"/>
    <w:rsid w:val="00890E19"/>
    <w:rsid w:val="008A5DC6"/>
    <w:rsid w:val="00933ADA"/>
    <w:rsid w:val="00984671"/>
    <w:rsid w:val="00A443D1"/>
    <w:rsid w:val="00A478FF"/>
    <w:rsid w:val="00A50744"/>
    <w:rsid w:val="00B0439F"/>
    <w:rsid w:val="00B318D2"/>
    <w:rsid w:val="00BA77FE"/>
    <w:rsid w:val="00BE213B"/>
    <w:rsid w:val="00BE754E"/>
    <w:rsid w:val="00BF1D83"/>
    <w:rsid w:val="00C56F78"/>
    <w:rsid w:val="00C72E54"/>
    <w:rsid w:val="00C77063"/>
    <w:rsid w:val="00C9164D"/>
    <w:rsid w:val="00CC6EB7"/>
    <w:rsid w:val="00CF215A"/>
    <w:rsid w:val="00DA133C"/>
    <w:rsid w:val="00DD3D13"/>
    <w:rsid w:val="00E73F4A"/>
    <w:rsid w:val="00E82CB7"/>
    <w:rsid w:val="00EC3A16"/>
    <w:rsid w:val="00EF1848"/>
    <w:rsid w:val="00F02870"/>
    <w:rsid w:val="00F06C65"/>
    <w:rsid w:val="00F32B91"/>
    <w:rsid w:val="00F576CB"/>
    <w:rsid w:val="00F615EA"/>
    <w:rsid w:val="00FB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04700"/>
  <w15:chartTrackingRefBased/>
  <w15:docId w15:val="{778E9151-6429-4F3A-B00A-5C3838E9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AD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43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0439F"/>
    <w:pPr>
      <w:spacing w:before="100" w:beforeAutospacing="1" w:after="100" w:afterAutospacing="1" w:line="240" w:lineRule="auto"/>
    </w:pPr>
    <w:rPr>
      <w:rFonts w:eastAsiaTheme="minorHAns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2B171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47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6143"/>
    <w:pPr>
      <w:spacing w:after="0" w:line="240" w:lineRule="auto"/>
      <w:ind w:left="720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mate.smiller.org/BE/proposed-legislation/2022-7-13-draft-Zero%20Energy%20Construction-Act-%20A1440%20Amendments-4882-8610-4102CHSM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imate.smiller.org/BE/proposed-legislation/2022-7-15-Building%20Electrification%20Act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imate.smiller.org/50x30/building-electrification/2022-9-15-webinar/2022-9-15-announcement-SC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it.ly/3tmyd1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miller.org/letters/2022-9-26-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Miller</dc:creator>
  <cp:keywords/>
  <dc:description/>
  <cp:lastModifiedBy>Steve Miller</cp:lastModifiedBy>
  <cp:revision>4</cp:revision>
  <cp:lastPrinted>2022-09-13T17:48:00Z</cp:lastPrinted>
  <dcterms:created xsi:type="dcterms:W3CDTF">2022-09-14T00:50:00Z</dcterms:created>
  <dcterms:modified xsi:type="dcterms:W3CDTF">2022-09-14T02:49:00Z</dcterms:modified>
</cp:coreProperties>
</file>