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03F7" w14:textId="03D6612F" w:rsidR="00B0439F" w:rsidRPr="00206143" w:rsidRDefault="00206143" w:rsidP="00B0439F">
      <w:pPr>
        <w:pStyle w:val="NormalWeb"/>
        <w:rPr>
          <w:rFonts w:ascii="Arial" w:hAnsi="Arial" w:cs="Arial"/>
          <w:color w:val="000000"/>
          <w:sz w:val="14"/>
          <w:szCs w:val="14"/>
        </w:rPr>
      </w:pPr>
      <w:bookmarkStart w:id="0" w:name="_Hlk113918502"/>
      <w:r w:rsidRPr="00206143">
        <w:rPr>
          <w:rFonts w:ascii="Arial" w:hAnsi="Arial" w:cs="Arial"/>
          <w:color w:val="000000"/>
          <w:sz w:val="14"/>
          <w:szCs w:val="14"/>
        </w:rPr>
        <w:t>E:\websites\climate\50x30\building-electrification\2022-9-13-50x30recurring-meet\2022-9-12-REPORT</w:t>
      </w:r>
      <w:r w:rsidR="005B6631">
        <w:rPr>
          <w:rFonts w:ascii="Arial" w:hAnsi="Arial" w:cs="Arial"/>
          <w:color w:val="000000"/>
          <w:sz w:val="14"/>
          <w:szCs w:val="14"/>
        </w:rPr>
        <w:t>-</w:t>
      </w:r>
      <w:r w:rsidR="00C56F78">
        <w:rPr>
          <w:rFonts w:ascii="Arial" w:hAnsi="Arial" w:cs="Arial"/>
          <w:color w:val="000000"/>
          <w:sz w:val="14"/>
          <w:szCs w:val="14"/>
        </w:rPr>
        <w:t>long</w:t>
      </w:r>
      <w:r w:rsidRPr="00206143">
        <w:rPr>
          <w:rFonts w:ascii="Arial" w:hAnsi="Arial" w:cs="Arial"/>
          <w:color w:val="000000"/>
          <w:sz w:val="14"/>
          <w:szCs w:val="14"/>
        </w:rPr>
        <w:t>.docx</w:t>
      </w:r>
    </w:p>
    <w:bookmarkEnd w:id="0"/>
    <w:p w14:paraId="4A7B7B7E" w14:textId="3D8F8FC7" w:rsidR="00EC3A16" w:rsidRPr="001805A4" w:rsidRDefault="004345EA" w:rsidP="00B0439F">
      <w:pPr>
        <w:pStyle w:val="NormalWeb"/>
        <w:rPr>
          <w:rFonts w:ascii="Arial" w:hAnsi="Arial" w:cs="Arial"/>
          <w:b/>
          <w:bCs/>
          <w:color w:val="000000"/>
          <w:sz w:val="28"/>
          <w:szCs w:val="28"/>
        </w:rPr>
      </w:pPr>
      <w:r w:rsidRPr="00C72E54">
        <w:rPr>
          <w:rFonts w:ascii="Arial" w:hAnsi="Arial" w:cs="Arial"/>
          <w:b/>
          <w:bCs/>
          <w:color w:val="000000"/>
          <w:sz w:val="24"/>
          <w:szCs w:val="24"/>
        </w:rPr>
        <w:t>Building Electrification report</w:t>
      </w:r>
      <w:r w:rsidR="00EC3A16" w:rsidRPr="001805A4">
        <w:rPr>
          <w:rFonts w:ascii="Arial" w:hAnsi="Arial" w:cs="Arial"/>
          <w:b/>
          <w:bCs/>
          <w:color w:val="000000"/>
          <w:sz w:val="28"/>
          <w:szCs w:val="28"/>
        </w:rPr>
        <w:t>:</w:t>
      </w:r>
    </w:p>
    <w:p w14:paraId="7F433A60" w14:textId="77777777" w:rsidR="00EC3A16" w:rsidRPr="00C72E54" w:rsidRDefault="00EC3A16" w:rsidP="00EC3A16">
      <w:pPr>
        <w:pStyle w:val="NormalWeb"/>
        <w:rPr>
          <w:sz w:val="24"/>
          <w:szCs w:val="24"/>
        </w:rPr>
      </w:pPr>
      <w:r w:rsidRPr="00C72E54">
        <w:rPr>
          <w:rFonts w:ascii="Arial" w:hAnsi="Arial" w:cs="Arial"/>
          <w:b/>
          <w:bCs/>
          <w:color w:val="000000"/>
          <w:sz w:val="24"/>
          <w:szCs w:val="24"/>
        </w:rPr>
        <w:t xml:space="preserve">1. </w:t>
      </w:r>
      <w:r w:rsidRPr="00C72E54">
        <w:rPr>
          <w:rFonts w:ascii="Arial" w:hAnsi="Arial" w:cs="Arial"/>
          <w:b/>
          <w:bCs/>
          <w:color w:val="000000"/>
        </w:rPr>
        <w:t>Sept 15 7PM Building Electrification Webinar:</w:t>
      </w:r>
      <w:r w:rsidRPr="00C72E54">
        <w:rPr>
          <w:b/>
          <w:bCs/>
        </w:rPr>
        <w:t xml:space="preserve"> </w:t>
      </w:r>
      <w:r w:rsidRPr="00C72E54">
        <w:rPr>
          <w:rFonts w:ascii="Arial" w:hAnsi="Arial" w:cs="Arial"/>
          <w:b/>
          <w:bCs/>
          <w:color w:val="232333"/>
        </w:rPr>
        <w:t>Real Life Stories to eliminate your home GHG emissions</w:t>
      </w:r>
    </w:p>
    <w:p w14:paraId="5E8068D9" w14:textId="7FFA6E81" w:rsidR="00EC3A16" w:rsidRDefault="00000000" w:rsidP="00EC3A16">
      <w:pPr>
        <w:pStyle w:val="NormalWeb"/>
      </w:pPr>
      <w:hyperlink r:id="rId5" w:history="1">
        <w:r w:rsidR="00EC3A16">
          <w:rPr>
            <w:rStyle w:val="Hyperlink"/>
            <w:rFonts w:ascii="Arial" w:hAnsi="Arial" w:cs="Arial"/>
          </w:rPr>
          <w:t>REGISTER HERE</w:t>
        </w:r>
      </w:hyperlink>
      <w:r w:rsidR="00EC3A16">
        <w:rPr>
          <w:rFonts w:ascii="Arial" w:hAnsi="Arial" w:cs="Arial"/>
          <w:color w:val="232333"/>
        </w:rPr>
        <w:t xml:space="preserve"> for 7PM Sept 15 webinar.   </w:t>
      </w:r>
      <w:r w:rsidR="004345EA">
        <w:rPr>
          <w:rFonts w:ascii="Arial" w:hAnsi="Arial" w:cs="Arial"/>
          <w:color w:val="232333"/>
        </w:rPr>
        <w:t>A</w:t>
      </w:r>
      <w:r w:rsidR="00EC3A16">
        <w:rPr>
          <w:rFonts w:ascii="Arial" w:hAnsi="Arial" w:cs="Arial"/>
          <w:color w:val="232333"/>
        </w:rPr>
        <w:t xml:space="preserve"> climate activist presents Iceland’s view of climate change.  Iceland uses geothermal energy for electricity and heating of 90% of buildings. Back in NJ, t</w:t>
      </w:r>
      <w:r w:rsidR="00F615EA">
        <w:rPr>
          <w:rFonts w:ascii="Arial" w:hAnsi="Arial" w:cs="Arial"/>
          <w:color w:val="232333"/>
        </w:rPr>
        <w:t>hree</w:t>
      </w:r>
      <w:r w:rsidR="00EC3A16">
        <w:rPr>
          <w:rFonts w:ascii="Arial" w:hAnsi="Arial" w:cs="Arial"/>
          <w:color w:val="232333"/>
        </w:rPr>
        <w:t xml:space="preserve"> homeowners describe reduction of their home GHG emissions.</w:t>
      </w:r>
      <w:r w:rsidR="00EC3A16">
        <w:t xml:space="preserve"> </w:t>
      </w:r>
      <w:hyperlink r:id="rId6" w:history="1">
        <w:r w:rsidR="00EC3A16">
          <w:rPr>
            <w:rStyle w:val="Hyperlink"/>
            <w:rFonts w:ascii="Arial" w:hAnsi="Arial" w:cs="Arial"/>
            <w:color w:val="1155CC"/>
          </w:rPr>
          <w:t>DETAILS HERE</w:t>
        </w:r>
      </w:hyperlink>
    </w:p>
    <w:p w14:paraId="0CD5C602" w14:textId="6B7DE657" w:rsidR="00EC3A16" w:rsidRPr="00C72E54" w:rsidRDefault="00EC3A16" w:rsidP="00EC3A16">
      <w:pPr>
        <w:pStyle w:val="NormalWeb"/>
      </w:pPr>
      <w:r>
        <w:rPr>
          <w:rFonts w:ascii="Arial" w:hAnsi="Arial" w:cs="Arial"/>
          <w:b/>
          <w:bCs/>
          <w:color w:val="000000"/>
          <w:sz w:val="27"/>
          <w:szCs w:val="27"/>
        </w:rPr>
        <w:t xml:space="preserve">2. </w:t>
      </w:r>
      <w:r w:rsidRPr="00C72E54">
        <w:rPr>
          <w:rFonts w:ascii="Arial" w:hAnsi="Arial" w:cs="Arial"/>
          <w:b/>
          <w:bCs/>
          <w:color w:val="000000"/>
        </w:rPr>
        <w:t xml:space="preserve">The NJ 50 x 30 BE Team drafted 2 legislative bills for Building Electrification </w:t>
      </w:r>
      <w:r w:rsidR="008A5DC6" w:rsidRPr="00C72E54">
        <w:rPr>
          <w:rFonts w:ascii="Arial" w:hAnsi="Arial" w:cs="Arial"/>
          <w:b/>
          <w:bCs/>
          <w:color w:val="000000"/>
        </w:rPr>
        <w:t>legislation.</w:t>
      </w:r>
      <w:r w:rsidRPr="00C72E54">
        <w:rPr>
          <w:rFonts w:ascii="Arial" w:hAnsi="Arial" w:cs="Arial"/>
          <w:b/>
          <w:bCs/>
          <w:color w:val="000000"/>
        </w:rPr>
        <w:t xml:space="preserve">  The “</w:t>
      </w:r>
      <w:hyperlink r:id="rId7" w:history="1">
        <w:r w:rsidRPr="00C72E54">
          <w:rPr>
            <w:rStyle w:val="Hyperlink"/>
            <w:rFonts w:ascii="Arial" w:hAnsi="Arial" w:cs="Arial"/>
            <w:b/>
            <w:bCs/>
          </w:rPr>
          <w:t>Building Electrification Act</w:t>
        </w:r>
      </w:hyperlink>
      <w:r w:rsidRPr="00C72E54">
        <w:rPr>
          <w:rFonts w:ascii="Arial" w:hAnsi="Arial" w:cs="Arial"/>
          <w:b/>
          <w:bCs/>
          <w:color w:val="000000"/>
        </w:rPr>
        <w:t>”</w:t>
      </w:r>
      <w:r w:rsidR="008A5DC6" w:rsidRPr="00C72E54">
        <w:rPr>
          <w:rFonts w:ascii="Arial" w:hAnsi="Arial" w:cs="Arial"/>
          <w:b/>
          <w:bCs/>
          <w:color w:val="000000"/>
        </w:rPr>
        <w:t xml:space="preserve"> has been:</w:t>
      </w:r>
    </w:p>
    <w:p w14:paraId="06FC64FF" w14:textId="39DA477F" w:rsidR="00B318D2" w:rsidRPr="000729DB" w:rsidRDefault="00EC3A16" w:rsidP="0044636A">
      <w:pPr>
        <w:pStyle w:val="NormalWeb"/>
        <w:numPr>
          <w:ilvl w:val="0"/>
          <w:numId w:val="3"/>
        </w:numPr>
        <w:rPr>
          <w:rFonts w:ascii="Arial" w:hAnsi="Arial" w:cs="Arial"/>
        </w:rPr>
      </w:pPr>
      <w:r w:rsidRPr="000729DB">
        <w:rPr>
          <w:rFonts w:ascii="Arial" w:hAnsi="Arial" w:cs="Arial"/>
        </w:rPr>
        <w:t xml:space="preserve">Reviewed and endorsed by </w:t>
      </w:r>
      <w:proofErr w:type="spellStart"/>
      <w:r w:rsidRPr="000729DB">
        <w:rPr>
          <w:rFonts w:ascii="Arial" w:hAnsi="Arial" w:cs="Arial"/>
        </w:rPr>
        <w:t>SierraClub</w:t>
      </w:r>
      <w:proofErr w:type="spellEnd"/>
      <w:r w:rsidRPr="000729DB">
        <w:rPr>
          <w:rFonts w:ascii="Arial" w:hAnsi="Arial" w:cs="Arial"/>
        </w:rPr>
        <w:t xml:space="preserve"> NJ Chapter Legislative Committee</w:t>
      </w:r>
      <w:r w:rsidR="00B318D2" w:rsidRPr="000729DB">
        <w:rPr>
          <w:rFonts w:ascii="Arial" w:hAnsi="Arial" w:cs="Arial"/>
        </w:rPr>
        <w:br/>
      </w:r>
    </w:p>
    <w:p w14:paraId="76F1EB3C" w14:textId="583EF830" w:rsidR="00B318D2" w:rsidRPr="000729DB" w:rsidRDefault="00EC3A16" w:rsidP="0044636A">
      <w:pPr>
        <w:pStyle w:val="NormalWeb"/>
        <w:numPr>
          <w:ilvl w:val="0"/>
          <w:numId w:val="3"/>
        </w:numPr>
        <w:rPr>
          <w:rFonts w:ascii="Arial" w:hAnsi="Arial" w:cs="Arial"/>
        </w:rPr>
      </w:pPr>
      <w:r w:rsidRPr="000729DB">
        <w:rPr>
          <w:rFonts w:ascii="Arial" w:hAnsi="Arial" w:cs="Arial"/>
        </w:rPr>
        <w:t xml:space="preserve">Reviewed </w:t>
      </w:r>
      <w:r w:rsidR="008A5DC6" w:rsidRPr="000729DB">
        <w:rPr>
          <w:rFonts w:ascii="Arial" w:hAnsi="Arial" w:cs="Arial"/>
        </w:rPr>
        <w:t xml:space="preserve">(and endorsed with qualifiers) </w:t>
      </w:r>
      <w:r w:rsidRPr="000729DB">
        <w:rPr>
          <w:rFonts w:ascii="Arial" w:hAnsi="Arial" w:cs="Arial"/>
        </w:rPr>
        <w:t xml:space="preserve">by Climate Reality Project national office, which stated this is really impressive work, BUT will only get enacted with buy-in from strong partners, such as Builders, Utilities, Labor, </w:t>
      </w:r>
      <w:proofErr w:type="gramStart"/>
      <w:r w:rsidRPr="000729DB">
        <w:rPr>
          <w:rFonts w:ascii="Arial" w:hAnsi="Arial" w:cs="Arial"/>
        </w:rPr>
        <w:t>and</w:t>
      </w:r>
      <w:r w:rsidR="00B318D2" w:rsidRPr="000729DB">
        <w:rPr>
          <w:rFonts w:ascii="Arial" w:hAnsi="Arial" w:cs="Arial"/>
        </w:rPr>
        <w:t xml:space="preserve"> </w:t>
      </w:r>
      <w:r w:rsidRPr="000729DB">
        <w:rPr>
          <w:rFonts w:ascii="Arial" w:hAnsi="Arial" w:cs="Arial"/>
        </w:rPr>
        <w:t xml:space="preserve"> EJ</w:t>
      </w:r>
      <w:proofErr w:type="gramEnd"/>
      <w:r w:rsidRPr="000729DB">
        <w:rPr>
          <w:rFonts w:ascii="Arial" w:hAnsi="Arial" w:cs="Arial"/>
        </w:rPr>
        <w:t xml:space="preserve"> Community</w:t>
      </w:r>
      <w:r w:rsidR="00890E19" w:rsidRPr="000729DB">
        <w:rPr>
          <w:rFonts w:ascii="Arial" w:hAnsi="Arial" w:cs="Arial"/>
        </w:rPr>
        <w:t>.  (</w:t>
      </w:r>
      <w:r w:rsidR="00BE754E" w:rsidRPr="000729DB">
        <w:rPr>
          <w:rFonts w:ascii="Arial" w:hAnsi="Arial" w:cs="Arial"/>
        </w:rPr>
        <w:t>A</w:t>
      </w:r>
      <w:r w:rsidR="00890E19" w:rsidRPr="000729DB">
        <w:rPr>
          <w:rFonts w:ascii="Arial" w:hAnsi="Arial" w:cs="Arial"/>
        </w:rPr>
        <w:t xml:space="preserve">ction begins, once </w:t>
      </w:r>
      <w:r w:rsidR="00BE754E" w:rsidRPr="000729DB">
        <w:rPr>
          <w:rFonts w:ascii="Arial" w:hAnsi="Arial" w:cs="Arial"/>
        </w:rPr>
        <w:t>a</w:t>
      </w:r>
      <w:r w:rsidR="00890E19" w:rsidRPr="000729DB">
        <w:rPr>
          <w:rFonts w:ascii="Arial" w:hAnsi="Arial" w:cs="Arial"/>
        </w:rPr>
        <w:t xml:space="preserve"> bill is </w:t>
      </w:r>
      <w:r w:rsidR="00BE754E" w:rsidRPr="000729DB">
        <w:rPr>
          <w:rFonts w:ascii="Arial" w:hAnsi="Arial" w:cs="Arial"/>
        </w:rPr>
        <w:t>written and proposed</w:t>
      </w:r>
      <w:r w:rsidR="00890E19" w:rsidRPr="000729DB">
        <w:rPr>
          <w:rFonts w:ascii="Arial" w:hAnsi="Arial" w:cs="Arial"/>
        </w:rPr>
        <w:t>)</w:t>
      </w:r>
      <w:r w:rsidR="00B318D2" w:rsidRPr="000729DB">
        <w:rPr>
          <w:rFonts w:ascii="Arial" w:hAnsi="Arial" w:cs="Arial"/>
        </w:rPr>
        <w:br/>
      </w:r>
    </w:p>
    <w:p w14:paraId="68FEA8C2" w14:textId="67FB45AB" w:rsidR="00BF1D83" w:rsidRPr="000729DB" w:rsidRDefault="000729DB" w:rsidP="0044636A">
      <w:pPr>
        <w:pStyle w:val="NormalWeb"/>
        <w:numPr>
          <w:ilvl w:val="0"/>
          <w:numId w:val="3"/>
        </w:numPr>
        <w:rPr>
          <w:rFonts w:ascii="Arial" w:hAnsi="Arial" w:cs="Arial"/>
        </w:rPr>
      </w:pPr>
      <w:r>
        <w:rPr>
          <w:rFonts w:ascii="Arial" w:hAnsi="Arial" w:cs="Arial"/>
        </w:rPr>
        <w:t>Being r</w:t>
      </w:r>
      <w:r w:rsidR="00B318D2" w:rsidRPr="000729DB">
        <w:rPr>
          <w:rFonts w:ascii="Arial" w:hAnsi="Arial" w:cs="Arial"/>
        </w:rPr>
        <w:t xml:space="preserve">eviewed </w:t>
      </w:r>
      <w:r>
        <w:rPr>
          <w:rFonts w:ascii="Arial" w:hAnsi="Arial" w:cs="Arial"/>
        </w:rPr>
        <w:t>by</w:t>
      </w:r>
      <w:r w:rsidR="00B318D2" w:rsidRPr="000729DB">
        <w:rPr>
          <w:rFonts w:ascii="Arial" w:hAnsi="Arial" w:cs="Arial"/>
        </w:rPr>
        <w:t xml:space="preserve"> NJ Sen Andrew Zwicker and </w:t>
      </w:r>
      <w:r w:rsidR="004345EA" w:rsidRPr="000729DB">
        <w:rPr>
          <w:rFonts w:ascii="Arial" w:hAnsi="Arial" w:cs="Arial"/>
        </w:rPr>
        <w:t xml:space="preserve">NJ </w:t>
      </w:r>
      <w:r w:rsidR="00B318D2" w:rsidRPr="000729DB">
        <w:rPr>
          <w:rFonts w:ascii="Arial" w:hAnsi="Arial" w:cs="Arial"/>
        </w:rPr>
        <w:t>Sen Bob Smith, chair of the NJ Senate Environment and Energy Committee</w:t>
      </w:r>
      <w:r w:rsidR="00FB4326" w:rsidRPr="000729DB">
        <w:rPr>
          <w:rFonts w:ascii="Arial" w:hAnsi="Arial" w:cs="Arial"/>
        </w:rPr>
        <w:t xml:space="preserve">.  We expect </w:t>
      </w:r>
      <w:r w:rsidR="00C72E54" w:rsidRPr="000729DB">
        <w:rPr>
          <w:rFonts w:ascii="Arial" w:hAnsi="Arial" w:cs="Arial"/>
        </w:rPr>
        <w:t>our</w:t>
      </w:r>
      <w:r w:rsidR="00FB4326" w:rsidRPr="000729DB">
        <w:rPr>
          <w:rFonts w:ascii="Arial" w:hAnsi="Arial" w:cs="Arial"/>
        </w:rPr>
        <w:t xml:space="preserve"> bill to be fodder for NJ Law.</w:t>
      </w:r>
      <w:r w:rsidR="00B318D2" w:rsidRPr="000729DB">
        <w:rPr>
          <w:rFonts w:ascii="Arial" w:hAnsi="Arial" w:cs="Arial"/>
        </w:rPr>
        <w:t xml:space="preserve">  </w:t>
      </w:r>
    </w:p>
    <w:p w14:paraId="00E4A498" w14:textId="0D8D0943" w:rsidR="00BF1D83" w:rsidRPr="000729DB" w:rsidRDefault="00BF1D83" w:rsidP="00EC3A16">
      <w:pPr>
        <w:pStyle w:val="NormalWeb"/>
        <w:rPr>
          <w:rFonts w:ascii="Arial" w:hAnsi="Arial" w:cs="Arial"/>
          <w:b/>
          <w:bCs/>
          <w:sz w:val="27"/>
          <w:szCs w:val="27"/>
        </w:rPr>
      </w:pPr>
      <w:r w:rsidRPr="000729DB">
        <w:rPr>
          <w:b/>
          <w:bCs/>
        </w:rPr>
        <w:t xml:space="preserve">THE </w:t>
      </w:r>
      <w:hyperlink r:id="rId8" w:history="1">
        <w:r w:rsidRPr="000729DB">
          <w:rPr>
            <w:rStyle w:val="Hyperlink"/>
            <w:b/>
            <w:bCs/>
          </w:rPr>
          <w:t>2022-7-13 “Amendments to Zero Energy Construction Act A1440</w:t>
        </w:r>
      </w:hyperlink>
      <w:r w:rsidRPr="000729DB">
        <w:t>”</w:t>
      </w:r>
      <w:r w:rsidR="00E82CB7">
        <w:t xml:space="preserve"> </w:t>
      </w:r>
      <w:r w:rsidR="002220F5" w:rsidRPr="000729DB">
        <w:rPr>
          <w:rFonts w:ascii="Arial" w:hAnsi="Arial" w:cs="Arial"/>
        </w:rPr>
        <w:t>remains in</w:t>
      </w:r>
      <w:r w:rsidR="00E82CB7" w:rsidRPr="000729DB">
        <w:rPr>
          <w:rFonts w:ascii="Arial" w:hAnsi="Arial" w:cs="Arial"/>
        </w:rPr>
        <w:t xml:space="preserve"> draft</w:t>
      </w:r>
      <w:r w:rsidR="002220F5" w:rsidRPr="000729DB">
        <w:rPr>
          <w:rFonts w:ascii="Arial" w:hAnsi="Arial" w:cs="Arial"/>
        </w:rPr>
        <w:t>.  An early draft was</w:t>
      </w:r>
      <w:r w:rsidR="00E82CB7" w:rsidRPr="000729DB">
        <w:rPr>
          <w:rFonts w:ascii="Arial" w:hAnsi="Arial" w:cs="Arial"/>
        </w:rPr>
        <w:t xml:space="preserve"> discussed with Assemblyman Kennedy, sponsor of the </w:t>
      </w:r>
      <w:r w:rsidR="002220F5" w:rsidRPr="000729DB">
        <w:rPr>
          <w:rFonts w:ascii="Arial" w:hAnsi="Arial" w:cs="Arial"/>
        </w:rPr>
        <w:t xml:space="preserve">“Zero Energy Construction Act” </w:t>
      </w:r>
      <w:r w:rsidR="00E82CB7" w:rsidRPr="000729DB">
        <w:rPr>
          <w:rFonts w:ascii="Arial" w:hAnsi="Arial" w:cs="Arial"/>
        </w:rPr>
        <w:t>A</w:t>
      </w:r>
      <w:proofErr w:type="gramStart"/>
      <w:r w:rsidR="00E82CB7" w:rsidRPr="000729DB">
        <w:rPr>
          <w:rFonts w:ascii="Arial" w:hAnsi="Arial" w:cs="Arial"/>
        </w:rPr>
        <w:t xml:space="preserve">1440 </w:t>
      </w:r>
      <w:r w:rsidR="002220F5" w:rsidRPr="000729DB">
        <w:rPr>
          <w:rFonts w:ascii="Arial" w:hAnsi="Arial" w:cs="Arial"/>
        </w:rPr>
        <w:t>.</w:t>
      </w:r>
      <w:proofErr w:type="gramEnd"/>
      <w:r w:rsidR="002220F5" w:rsidRPr="000729DB">
        <w:rPr>
          <w:rFonts w:ascii="Arial" w:hAnsi="Arial" w:cs="Arial"/>
        </w:rPr>
        <w:t xml:space="preserve">  </w:t>
      </w:r>
      <w:r w:rsidR="00DA133C" w:rsidRPr="000729DB">
        <w:rPr>
          <w:rFonts w:ascii="Arial" w:hAnsi="Arial" w:cs="Arial"/>
        </w:rPr>
        <w:t xml:space="preserve">  </w:t>
      </w:r>
      <w:r w:rsidR="002220F5" w:rsidRPr="000729DB">
        <w:rPr>
          <w:rFonts w:ascii="Arial" w:hAnsi="Arial" w:cs="Arial"/>
        </w:rPr>
        <w:t xml:space="preserve">The draft </w:t>
      </w:r>
      <w:r w:rsidR="00DA133C" w:rsidRPr="000729DB">
        <w:rPr>
          <w:rFonts w:ascii="Arial" w:hAnsi="Arial" w:cs="Arial"/>
        </w:rPr>
        <w:t xml:space="preserve">awaits </w:t>
      </w:r>
      <w:r w:rsidR="00F615EA" w:rsidRPr="000729DB">
        <w:rPr>
          <w:rFonts w:ascii="Arial" w:hAnsi="Arial" w:cs="Arial"/>
        </w:rPr>
        <w:t xml:space="preserve">applicable </w:t>
      </w:r>
      <w:r w:rsidR="000C473E" w:rsidRPr="000729DB">
        <w:rPr>
          <w:rFonts w:ascii="Arial" w:hAnsi="Arial" w:cs="Arial"/>
        </w:rPr>
        <w:t xml:space="preserve">definitions in </w:t>
      </w:r>
      <w:r w:rsidR="00BA77FE" w:rsidRPr="000729DB">
        <w:rPr>
          <w:rFonts w:ascii="Arial" w:hAnsi="Arial" w:cs="Arial"/>
        </w:rPr>
        <w:t>the 2022</w:t>
      </w:r>
      <w:r w:rsidR="00DA133C" w:rsidRPr="000729DB">
        <w:rPr>
          <w:rFonts w:ascii="Arial" w:hAnsi="Arial" w:cs="Arial"/>
        </w:rPr>
        <w:t xml:space="preserve"> </w:t>
      </w:r>
      <w:r w:rsidR="00B318D2" w:rsidRPr="000729DB">
        <w:rPr>
          <w:rFonts w:ascii="Arial" w:hAnsi="Arial" w:cs="Arial"/>
        </w:rPr>
        <w:t xml:space="preserve">NJ </w:t>
      </w:r>
      <w:r w:rsidR="00DA133C" w:rsidRPr="000729DB">
        <w:rPr>
          <w:rFonts w:ascii="Arial" w:hAnsi="Arial" w:cs="Arial"/>
        </w:rPr>
        <w:t>U</w:t>
      </w:r>
      <w:r w:rsidR="000C473E" w:rsidRPr="000729DB">
        <w:rPr>
          <w:rFonts w:ascii="Arial" w:hAnsi="Arial" w:cs="Arial"/>
        </w:rPr>
        <w:t>niform Construction Code</w:t>
      </w:r>
      <w:r w:rsidR="00DA133C" w:rsidRPr="000729DB">
        <w:rPr>
          <w:rFonts w:ascii="Arial" w:hAnsi="Arial" w:cs="Arial"/>
        </w:rPr>
        <w:t xml:space="preserve"> (expected </w:t>
      </w:r>
      <w:proofErr w:type="gramStart"/>
      <w:r w:rsidR="002220F5" w:rsidRPr="000729DB">
        <w:rPr>
          <w:rFonts w:ascii="Arial" w:hAnsi="Arial" w:cs="Arial"/>
        </w:rPr>
        <w:t>Sept,</w:t>
      </w:r>
      <w:proofErr w:type="gramEnd"/>
      <w:r w:rsidR="002220F5" w:rsidRPr="000729DB">
        <w:rPr>
          <w:rFonts w:ascii="Arial" w:hAnsi="Arial" w:cs="Arial"/>
        </w:rPr>
        <w:t xml:space="preserve"> 2022</w:t>
      </w:r>
      <w:r w:rsidR="00DA133C" w:rsidRPr="000729DB">
        <w:rPr>
          <w:rFonts w:ascii="Arial" w:hAnsi="Arial" w:cs="Arial"/>
        </w:rPr>
        <w:t>)</w:t>
      </w:r>
      <w:r w:rsidR="005B6631">
        <w:rPr>
          <w:rFonts w:ascii="Arial" w:hAnsi="Arial" w:cs="Arial"/>
        </w:rPr>
        <w:t xml:space="preserve"> and then will be quickly finalized.</w:t>
      </w:r>
    </w:p>
    <w:p w14:paraId="668FDAF6" w14:textId="2F5A09BD" w:rsidR="00EC3A16" w:rsidRPr="00BA77FE" w:rsidRDefault="00F02870" w:rsidP="00EC3A16">
      <w:pPr>
        <w:pStyle w:val="NormalWeb"/>
        <w:rPr>
          <w:sz w:val="24"/>
          <w:szCs w:val="24"/>
        </w:rPr>
      </w:pPr>
      <w:r>
        <w:rPr>
          <w:b/>
          <w:bCs/>
          <w:sz w:val="28"/>
          <w:szCs w:val="28"/>
        </w:rPr>
        <w:t xml:space="preserve">3. </w:t>
      </w:r>
      <w:r w:rsidR="00EC3A16" w:rsidRPr="000729DB">
        <w:rPr>
          <w:rFonts w:ascii="Arial" w:hAnsi="Arial" w:cs="Arial"/>
          <w:b/>
          <w:bCs/>
          <w:sz w:val="24"/>
          <w:szCs w:val="24"/>
        </w:rPr>
        <w:t>OUR PLAN</w:t>
      </w:r>
      <w:r w:rsidR="00EC3A16" w:rsidRPr="000729DB">
        <w:rPr>
          <w:sz w:val="24"/>
          <w:szCs w:val="24"/>
        </w:rPr>
        <w:t xml:space="preserve"> </w:t>
      </w:r>
    </w:p>
    <w:p w14:paraId="37D00980" w14:textId="2DACA9AF" w:rsidR="00EC3A16" w:rsidRPr="000729DB" w:rsidRDefault="00EC3A16" w:rsidP="008A5DC6">
      <w:pPr>
        <w:pStyle w:val="NormalWeb"/>
        <w:numPr>
          <w:ilvl w:val="0"/>
          <w:numId w:val="3"/>
        </w:numPr>
        <w:rPr>
          <w:rFonts w:ascii="Arial" w:hAnsi="Arial" w:cs="Arial"/>
        </w:rPr>
      </w:pPr>
      <w:r w:rsidRPr="000729DB">
        <w:rPr>
          <w:rFonts w:ascii="Arial" w:hAnsi="Arial" w:cs="Arial"/>
        </w:rPr>
        <w:t>Sept 13 meeting of “NJ 50x30 Building Electrification Team” to review status, and seek input</w:t>
      </w:r>
    </w:p>
    <w:p w14:paraId="6D826CA4" w14:textId="1D9816AF" w:rsidR="00FB4326" w:rsidRPr="000729DB" w:rsidRDefault="00FB4326" w:rsidP="008A5DC6">
      <w:pPr>
        <w:pStyle w:val="NormalWeb"/>
        <w:numPr>
          <w:ilvl w:val="0"/>
          <w:numId w:val="3"/>
        </w:numPr>
        <w:rPr>
          <w:rFonts w:ascii="Arial" w:hAnsi="Arial" w:cs="Arial"/>
        </w:rPr>
      </w:pPr>
      <w:r w:rsidRPr="000729DB">
        <w:rPr>
          <w:rFonts w:ascii="Arial" w:hAnsi="Arial" w:cs="Arial"/>
        </w:rPr>
        <w:t xml:space="preserve">Focus on the </w:t>
      </w:r>
      <w:r w:rsidR="00F615EA" w:rsidRPr="000729DB">
        <w:rPr>
          <w:rFonts w:ascii="Arial" w:hAnsi="Arial" w:cs="Arial"/>
        </w:rPr>
        <w:t>broad view</w:t>
      </w:r>
      <w:r w:rsidRPr="000729DB">
        <w:rPr>
          <w:rFonts w:ascii="Arial" w:hAnsi="Arial" w:cs="Arial"/>
        </w:rPr>
        <w:t xml:space="preserve"> of Building Electrification roadmap</w:t>
      </w:r>
      <w:r w:rsidR="00F615EA" w:rsidRPr="000729DB">
        <w:rPr>
          <w:rFonts w:ascii="Arial" w:hAnsi="Arial" w:cs="Arial"/>
        </w:rPr>
        <w:t xml:space="preserve">, as specified in </w:t>
      </w:r>
      <w:r w:rsidR="00984671" w:rsidRPr="000729DB">
        <w:rPr>
          <w:rFonts w:ascii="Arial" w:hAnsi="Arial" w:cs="Arial"/>
        </w:rPr>
        <w:t xml:space="preserve">NJ </w:t>
      </w:r>
      <w:r w:rsidR="00F615EA" w:rsidRPr="000729DB">
        <w:rPr>
          <w:rFonts w:ascii="Arial" w:hAnsi="Arial" w:cs="Arial"/>
        </w:rPr>
        <w:t>Energy Master Plan</w:t>
      </w:r>
      <w:r w:rsidR="00984671" w:rsidRPr="000729DB">
        <w:rPr>
          <w:rFonts w:ascii="Arial" w:hAnsi="Arial" w:cs="Arial"/>
        </w:rPr>
        <w:t>, its Technical Appendix, and the subsequent “80x50 Report”</w:t>
      </w:r>
    </w:p>
    <w:p w14:paraId="24AFC157" w14:textId="0E6F1C83" w:rsidR="00EC3A16" w:rsidRPr="000729DB" w:rsidRDefault="00EC3A16" w:rsidP="008A5DC6">
      <w:pPr>
        <w:pStyle w:val="NormalWeb"/>
        <w:numPr>
          <w:ilvl w:val="0"/>
          <w:numId w:val="3"/>
        </w:numPr>
        <w:rPr>
          <w:rFonts w:ascii="Arial" w:hAnsi="Arial" w:cs="Arial"/>
        </w:rPr>
      </w:pPr>
      <w:r w:rsidRPr="000729DB">
        <w:rPr>
          <w:rFonts w:ascii="Arial" w:hAnsi="Arial" w:cs="Arial"/>
        </w:rPr>
        <w:t>Seek meetings and support of NJ Agencies, Builders/industry, utilities, labor, business, EJ community</w:t>
      </w:r>
      <w:r w:rsidR="002220F5" w:rsidRPr="000729DB">
        <w:rPr>
          <w:rFonts w:ascii="Arial" w:hAnsi="Arial" w:cs="Arial"/>
        </w:rPr>
        <w:t>:  Governor’s Office of Climate Action (previous meeting 6/8/2022); Dan Kennedy (Dir. Of Utility</w:t>
      </w:r>
      <w:r w:rsidR="002A048F" w:rsidRPr="000729DB">
        <w:rPr>
          <w:rFonts w:ascii="Arial" w:hAnsi="Arial" w:cs="Arial"/>
        </w:rPr>
        <w:t xml:space="preserve"> and Transportation Contractors Assoc.); Ralph </w:t>
      </w:r>
      <w:proofErr w:type="spellStart"/>
      <w:r w:rsidR="002A048F" w:rsidRPr="000729DB">
        <w:rPr>
          <w:rFonts w:ascii="Arial" w:hAnsi="Arial" w:cs="Arial"/>
        </w:rPr>
        <w:t>LaRossa</w:t>
      </w:r>
      <w:proofErr w:type="spellEnd"/>
      <w:r w:rsidR="002A048F" w:rsidRPr="000729DB">
        <w:rPr>
          <w:rFonts w:ascii="Arial" w:hAnsi="Arial" w:cs="Arial"/>
        </w:rPr>
        <w:t xml:space="preserve"> (CEO of PSEG); Gasfitters/Utility Workers of America; EJ agencies</w:t>
      </w:r>
    </w:p>
    <w:p w14:paraId="32CB1D36" w14:textId="77777777" w:rsidR="008A5DC6" w:rsidRDefault="008A5DC6" w:rsidP="00EC3A16">
      <w:pPr>
        <w:pStyle w:val="NormalWeb"/>
      </w:pPr>
    </w:p>
    <w:p w14:paraId="1E50623F" w14:textId="77777777" w:rsidR="00EC3A16" w:rsidRDefault="00EC3A16" w:rsidP="00EC3A16">
      <w:pPr>
        <w:pStyle w:val="NormalWeb"/>
        <w:rPr>
          <w:rFonts w:ascii="Arial" w:hAnsi="Arial" w:cs="Arial"/>
          <w:b/>
          <w:bCs/>
          <w:color w:val="000000"/>
        </w:rPr>
      </w:pPr>
    </w:p>
    <w:p w14:paraId="68B20C3D" w14:textId="77777777" w:rsidR="0044636A" w:rsidRDefault="0044636A">
      <w:pPr>
        <w:spacing w:after="0" w:line="240" w:lineRule="auto"/>
        <w:rPr>
          <w:rFonts w:ascii="Arial" w:eastAsiaTheme="minorHAnsi" w:hAnsi="Arial" w:cs="Arial"/>
          <w:b/>
          <w:bCs/>
          <w:color w:val="000000"/>
          <w:sz w:val="28"/>
          <w:szCs w:val="28"/>
        </w:rPr>
      </w:pPr>
      <w:r>
        <w:rPr>
          <w:rFonts w:ascii="Arial" w:hAnsi="Arial" w:cs="Arial"/>
          <w:b/>
          <w:bCs/>
          <w:color w:val="000000"/>
          <w:sz w:val="28"/>
          <w:szCs w:val="28"/>
        </w:rPr>
        <w:br w:type="page"/>
      </w:r>
    </w:p>
    <w:p w14:paraId="38AB4D67" w14:textId="4D524872" w:rsidR="00B0439F" w:rsidRDefault="00EC3A16" w:rsidP="00B0439F">
      <w:pPr>
        <w:pStyle w:val="NormalWeb"/>
      </w:pPr>
      <w:r w:rsidRPr="001805A4">
        <w:rPr>
          <w:rFonts w:ascii="Arial" w:hAnsi="Arial" w:cs="Arial"/>
          <w:b/>
          <w:bCs/>
          <w:color w:val="000000"/>
          <w:sz w:val="28"/>
          <w:szCs w:val="28"/>
        </w:rPr>
        <w:t>DETAILS:</w:t>
      </w:r>
      <w:r w:rsidR="00B0439F">
        <w:rPr>
          <w:rFonts w:ascii="Arial" w:hAnsi="Arial" w:cs="Arial"/>
          <w:b/>
          <w:bCs/>
          <w:color w:val="000000"/>
        </w:rPr>
        <w:br/>
      </w:r>
      <w:r w:rsidR="00B0439F">
        <w:rPr>
          <w:rFonts w:ascii="Arial" w:hAnsi="Arial" w:cs="Arial"/>
          <w:b/>
          <w:bCs/>
          <w:color w:val="000000"/>
          <w:sz w:val="27"/>
          <w:szCs w:val="27"/>
        </w:rPr>
        <w:t>1. Sept 15 7PM Building Electrification Webinar:</w:t>
      </w:r>
      <w:r w:rsidR="00B0439F">
        <w:rPr>
          <w:b/>
          <w:bCs/>
        </w:rPr>
        <w:t xml:space="preserve"> </w:t>
      </w:r>
      <w:r w:rsidR="00B0439F">
        <w:rPr>
          <w:rFonts w:ascii="Arial" w:hAnsi="Arial" w:cs="Arial"/>
          <w:b/>
          <w:bCs/>
          <w:color w:val="232333"/>
          <w:sz w:val="27"/>
          <w:szCs w:val="27"/>
        </w:rPr>
        <w:t>Real Life Stories to eliminate your home GHG emissions</w:t>
      </w:r>
    </w:p>
    <w:p w14:paraId="1EC52AE2" w14:textId="77777777" w:rsidR="00B0439F" w:rsidRDefault="00000000" w:rsidP="00B0439F">
      <w:pPr>
        <w:pStyle w:val="NormalWeb"/>
      </w:pPr>
      <w:hyperlink r:id="rId9" w:history="1">
        <w:r w:rsidR="00B0439F">
          <w:rPr>
            <w:rStyle w:val="Hyperlink"/>
            <w:rFonts w:ascii="Arial" w:hAnsi="Arial" w:cs="Arial"/>
          </w:rPr>
          <w:t>REGISTER HERE</w:t>
        </w:r>
      </w:hyperlink>
      <w:r w:rsidR="00B0439F">
        <w:rPr>
          <w:rFonts w:ascii="Arial" w:hAnsi="Arial" w:cs="Arial"/>
          <w:color w:val="232333"/>
        </w:rPr>
        <w:t xml:space="preserve"> for 7PM Sept 15 webinar.   Lead speaker 'Ingólfur Páll </w:t>
      </w:r>
      <w:proofErr w:type="spellStart"/>
      <w:r w:rsidR="00B0439F">
        <w:rPr>
          <w:rFonts w:ascii="Arial" w:hAnsi="Arial" w:cs="Arial"/>
          <w:color w:val="232333"/>
        </w:rPr>
        <w:t>Matthíasson</w:t>
      </w:r>
      <w:proofErr w:type="spellEnd"/>
      <w:proofErr w:type="gramStart"/>
      <w:r w:rsidR="00B0439F">
        <w:rPr>
          <w:rFonts w:ascii="Arial" w:hAnsi="Arial" w:cs="Arial"/>
          <w:color w:val="232333"/>
        </w:rPr>
        <w:t>',  a</w:t>
      </w:r>
      <w:proofErr w:type="gramEnd"/>
      <w:r w:rsidR="00B0439F">
        <w:rPr>
          <w:rFonts w:ascii="Arial" w:hAnsi="Arial" w:cs="Arial"/>
          <w:color w:val="232333"/>
        </w:rPr>
        <w:t xml:space="preserve"> climate activist, presents Iceland’s view of climate change.  Iceland is ahead of NJ in reduction of</w:t>
      </w:r>
      <w:r w:rsidR="00B0439F">
        <w:rPr>
          <w:rFonts w:ascii="Arial" w:hAnsi="Arial" w:cs="Arial"/>
        </w:rPr>
        <w:t xml:space="preserve"> </w:t>
      </w:r>
      <w:r w:rsidR="00B0439F">
        <w:rPr>
          <w:rFonts w:ascii="Arial" w:hAnsi="Arial" w:cs="Arial"/>
          <w:color w:val="232333"/>
        </w:rPr>
        <w:t>GHG</w:t>
      </w:r>
      <w:r w:rsidR="00B0439F">
        <w:rPr>
          <w:rFonts w:ascii="Arial" w:hAnsi="Arial" w:cs="Arial"/>
        </w:rPr>
        <w:t xml:space="preserve"> from buildings</w:t>
      </w:r>
      <w:r w:rsidR="00B0439F">
        <w:rPr>
          <w:rFonts w:ascii="Arial" w:hAnsi="Arial" w:cs="Arial"/>
          <w:color w:val="232333"/>
        </w:rPr>
        <w:t>; it uses geothermal energy for electricity and heating of 90% of buildings. Back in NJ, two homeowners describe reduction of their home GHG emissions.</w:t>
      </w:r>
      <w:r w:rsidR="00B0439F">
        <w:t xml:space="preserve"> </w:t>
      </w:r>
      <w:hyperlink r:id="rId10" w:history="1">
        <w:r w:rsidR="00B0439F">
          <w:rPr>
            <w:rStyle w:val="Hyperlink"/>
            <w:rFonts w:ascii="Arial" w:hAnsi="Arial" w:cs="Arial"/>
            <w:color w:val="1155CC"/>
          </w:rPr>
          <w:t>DETAILS HERE</w:t>
        </w:r>
      </w:hyperlink>
      <w:r w:rsidR="00B0439F">
        <w:rPr>
          <w:rFonts w:ascii="Arial" w:hAnsi="Arial" w:cs="Arial"/>
          <w:color w:val="232333"/>
        </w:rPr>
        <w:t xml:space="preserve"> </w:t>
      </w:r>
      <w:r w:rsidR="00B0439F">
        <w:rPr>
          <w:rFonts w:ascii="Arial" w:hAnsi="Arial" w:cs="Arial"/>
          <w:color w:val="232333"/>
        </w:rPr>
        <w:br/>
      </w:r>
    </w:p>
    <w:p w14:paraId="0D0AEF01" w14:textId="77777777" w:rsidR="00B0439F" w:rsidRDefault="00B0439F" w:rsidP="00B0439F">
      <w:pPr>
        <w:pStyle w:val="NormalWeb"/>
      </w:pPr>
      <w:r>
        <w:rPr>
          <w:rFonts w:ascii="Arial" w:hAnsi="Arial" w:cs="Arial"/>
          <w:b/>
          <w:bCs/>
          <w:color w:val="000000"/>
          <w:sz w:val="27"/>
          <w:szCs w:val="27"/>
        </w:rPr>
        <w:t xml:space="preserve">2. The NJ 50 x 30 BE Team drafted 2 legislative bills for Building Electrification legislation </w:t>
      </w:r>
    </w:p>
    <w:p w14:paraId="777FB71A" w14:textId="2C455132" w:rsidR="00B0439F" w:rsidRDefault="00694F44" w:rsidP="00B0439F">
      <w:pPr>
        <w:pStyle w:val="NormalWeb"/>
      </w:pPr>
      <w:r>
        <w:rPr>
          <w:sz w:val="27"/>
          <w:szCs w:val="27"/>
        </w:rPr>
        <w:t>-</w:t>
      </w:r>
      <w:r w:rsidR="00B0439F">
        <w:rPr>
          <w:sz w:val="27"/>
          <w:szCs w:val="27"/>
        </w:rPr>
        <w:t>Our comprehensive “Building</w:t>
      </w:r>
      <w:r w:rsidR="00B0439F">
        <w:t xml:space="preserve"> </w:t>
      </w:r>
      <w:r w:rsidR="00B0439F">
        <w:rPr>
          <w:sz w:val="27"/>
          <w:szCs w:val="27"/>
        </w:rPr>
        <w:t>Electrification Act” is designed to launch New Jersey’s latent Building Electrification program. </w:t>
      </w:r>
      <w:bookmarkStart w:id="1" w:name="_Hlk113980610"/>
      <w:r w:rsidR="00E73F4A">
        <w:rPr>
          <w:sz w:val="27"/>
          <w:szCs w:val="27"/>
        </w:rPr>
        <w:t xml:space="preserve">The </w:t>
      </w:r>
      <w:hyperlink r:id="rId11" w:history="1">
        <w:r w:rsidR="00E73F4A">
          <w:rPr>
            <w:rStyle w:val="Hyperlink"/>
          </w:rPr>
          <w:t>Amendments to Zero Energy Construction Act A1440</w:t>
        </w:r>
      </w:hyperlink>
      <w:r w:rsidR="00E73F4A">
        <w:t xml:space="preserve"> is designed to speed up </w:t>
      </w:r>
      <w:r w:rsidR="00C9164D">
        <w:t>new and rehab construction code to “NetZero” construction by greatly speeded</w:t>
      </w:r>
      <w:r w:rsidR="00E73F4A">
        <w:t xml:space="preserve"> dates</w:t>
      </w:r>
      <w:bookmarkEnd w:id="1"/>
    </w:p>
    <w:p w14:paraId="79A0540E" w14:textId="6E5A039D" w:rsidR="00B0439F" w:rsidRPr="00DD3D13" w:rsidRDefault="00B0439F" w:rsidP="00DD3D13">
      <w:pPr>
        <w:pStyle w:val="NormalWeb"/>
        <w:numPr>
          <w:ilvl w:val="0"/>
          <w:numId w:val="7"/>
        </w:numPr>
        <w:rPr>
          <w:sz w:val="27"/>
          <w:szCs w:val="27"/>
        </w:rPr>
      </w:pPr>
      <w:r>
        <w:rPr>
          <w:sz w:val="27"/>
          <w:szCs w:val="27"/>
        </w:rPr>
        <w:t xml:space="preserve">Reviewed and endorsed by </w:t>
      </w:r>
      <w:proofErr w:type="spellStart"/>
      <w:r>
        <w:rPr>
          <w:sz w:val="27"/>
          <w:szCs w:val="27"/>
        </w:rPr>
        <w:t>SierraClub</w:t>
      </w:r>
      <w:proofErr w:type="spellEnd"/>
      <w:r>
        <w:rPr>
          <w:sz w:val="27"/>
          <w:szCs w:val="27"/>
        </w:rPr>
        <w:t xml:space="preserve"> NJ Chapter Legislative Committee</w:t>
      </w:r>
    </w:p>
    <w:p w14:paraId="30C6DF9E" w14:textId="11034EEE" w:rsidR="00CC6EB7" w:rsidRDefault="00B0439F" w:rsidP="00DD3D13">
      <w:pPr>
        <w:pStyle w:val="NormalWeb"/>
        <w:numPr>
          <w:ilvl w:val="0"/>
          <w:numId w:val="7"/>
        </w:numPr>
        <w:rPr>
          <w:sz w:val="27"/>
          <w:szCs w:val="27"/>
        </w:rPr>
      </w:pPr>
      <w:r>
        <w:rPr>
          <w:sz w:val="27"/>
          <w:szCs w:val="27"/>
        </w:rPr>
        <w:t xml:space="preserve">Reviewed by Climate Reality Project national office, which stated this is really impressive work, BUT will only get enacted with buy-in from strong partners, such as Builders, Utilities, Labor, and EJ </w:t>
      </w:r>
      <w:proofErr w:type="gramStart"/>
      <w:r>
        <w:rPr>
          <w:sz w:val="27"/>
          <w:szCs w:val="27"/>
        </w:rPr>
        <w:t>Community</w:t>
      </w:r>
      <w:r w:rsidR="00890E19">
        <w:rPr>
          <w:sz w:val="27"/>
          <w:szCs w:val="27"/>
        </w:rPr>
        <w:t xml:space="preserve">  </w:t>
      </w:r>
      <w:r w:rsidR="00BE754E">
        <w:rPr>
          <w:sz w:val="27"/>
          <w:szCs w:val="27"/>
        </w:rPr>
        <w:t>(</w:t>
      </w:r>
      <w:proofErr w:type="gramEnd"/>
      <w:r w:rsidR="00BE754E">
        <w:rPr>
          <w:sz w:val="27"/>
          <w:szCs w:val="27"/>
        </w:rPr>
        <w:t>Action begins, once a bill is written and proposed)</w:t>
      </w:r>
      <w:r w:rsidR="00BE754E" w:rsidRPr="0044636A">
        <w:rPr>
          <w:sz w:val="27"/>
          <w:szCs w:val="27"/>
        </w:rPr>
        <w:br/>
      </w:r>
    </w:p>
    <w:p w14:paraId="791B6D84" w14:textId="0E4989B6" w:rsidR="00694F44" w:rsidRPr="00CC6EB7" w:rsidRDefault="00DD3D13" w:rsidP="00CC6EB7">
      <w:pPr>
        <w:pStyle w:val="NormalWeb"/>
        <w:numPr>
          <w:ilvl w:val="0"/>
          <w:numId w:val="7"/>
        </w:numPr>
        <w:rPr>
          <w:sz w:val="27"/>
          <w:szCs w:val="27"/>
        </w:rPr>
      </w:pPr>
      <w:r>
        <w:rPr>
          <w:sz w:val="27"/>
          <w:szCs w:val="27"/>
        </w:rPr>
        <w:t>T</w:t>
      </w:r>
      <w:r w:rsidR="00CC6EB7">
        <w:rPr>
          <w:sz w:val="27"/>
          <w:szCs w:val="27"/>
        </w:rPr>
        <w:t>he 2022-7-13 “</w:t>
      </w:r>
      <w:hyperlink r:id="rId12" w:history="1">
        <w:r w:rsidR="00CC6EB7">
          <w:rPr>
            <w:rStyle w:val="Hyperlink"/>
          </w:rPr>
          <w:t>Amendments to Zero Energy Construction Act A1440</w:t>
        </w:r>
      </w:hyperlink>
      <w:r w:rsidR="00CC6EB7">
        <w:rPr>
          <w:rStyle w:val="Hyperlink"/>
        </w:rPr>
        <w:t>”</w:t>
      </w:r>
      <w:r w:rsidR="00CC6EB7">
        <w:t xml:space="preserve"> </w:t>
      </w:r>
      <w:r w:rsidR="00CC6EB7" w:rsidRPr="00CC6EB7">
        <w:rPr>
          <w:sz w:val="27"/>
          <w:szCs w:val="27"/>
        </w:rPr>
        <w:t xml:space="preserve">bill </w:t>
      </w:r>
      <w:r w:rsidR="00694F44" w:rsidRPr="00CC6EB7">
        <w:rPr>
          <w:sz w:val="27"/>
          <w:szCs w:val="27"/>
        </w:rPr>
        <w:t xml:space="preserve">remains in draft. </w:t>
      </w:r>
      <w:r w:rsidR="00CC6EB7">
        <w:rPr>
          <w:sz w:val="27"/>
          <w:szCs w:val="27"/>
        </w:rPr>
        <w:t>E</w:t>
      </w:r>
      <w:r w:rsidR="00694F44" w:rsidRPr="00CC6EB7">
        <w:rPr>
          <w:sz w:val="27"/>
          <w:szCs w:val="27"/>
        </w:rPr>
        <w:t xml:space="preserve">arly draft amendments </w:t>
      </w:r>
      <w:r w:rsidR="00CC6EB7">
        <w:rPr>
          <w:sz w:val="27"/>
          <w:szCs w:val="27"/>
        </w:rPr>
        <w:t>were</w:t>
      </w:r>
      <w:r w:rsidR="00694F44" w:rsidRPr="00CC6EB7">
        <w:rPr>
          <w:sz w:val="27"/>
          <w:szCs w:val="27"/>
        </w:rPr>
        <w:t xml:space="preserve"> discussed with Assemblyman Kennedy, sponsor of the “Zero Energy Construction Act” A</w:t>
      </w:r>
      <w:proofErr w:type="gramStart"/>
      <w:r w:rsidR="00694F44" w:rsidRPr="00CC6EB7">
        <w:rPr>
          <w:sz w:val="27"/>
          <w:szCs w:val="27"/>
        </w:rPr>
        <w:t>1440 .</w:t>
      </w:r>
      <w:proofErr w:type="gramEnd"/>
      <w:r w:rsidR="00694F44" w:rsidRPr="00CC6EB7">
        <w:rPr>
          <w:sz w:val="27"/>
          <w:szCs w:val="27"/>
        </w:rPr>
        <w:t xml:space="preserve">    The draft awaits NJ settling on definitions in the 2022 NJ Uniform Construction Code (expected </w:t>
      </w:r>
      <w:proofErr w:type="gramStart"/>
      <w:r w:rsidR="00694F44" w:rsidRPr="00CC6EB7">
        <w:rPr>
          <w:sz w:val="27"/>
          <w:szCs w:val="27"/>
        </w:rPr>
        <w:t>Sept,</w:t>
      </w:r>
      <w:proofErr w:type="gramEnd"/>
      <w:r w:rsidR="00694F44" w:rsidRPr="00CC6EB7">
        <w:rPr>
          <w:sz w:val="27"/>
          <w:szCs w:val="27"/>
        </w:rPr>
        <w:t xml:space="preserve"> 2022)</w:t>
      </w:r>
    </w:p>
    <w:p w14:paraId="0654AA71" w14:textId="77777777" w:rsidR="00694F44" w:rsidRPr="00B0439F" w:rsidRDefault="00694F44" w:rsidP="00B0439F">
      <w:pPr>
        <w:pStyle w:val="NormalWeb"/>
        <w:rPr>
          <w:sz w:val="27"/>
          <w:szCs w:val="27"/>
        </w:rPr>
      </w:pPr>
    </w:p>
    <w:p w14:paraId="37C25F86" w14:textId="77777777" w:rsidR="00B0439F" w:rsidRDefault="00B0439F" w:rsidP="00B0439F">
      <w:pPr>
        <w:pStyle w:val="NormalWeb"/>
        <w:rPr>
          <w:b/>
          <w:bCs/>
        </w:rPr>
      </w:pPr>
      <w:r>
        <w:rPr>
          <w:b/>
          <w:bCs/>
          <w:sz w:val="27"/>
          <w:szCs w:val="27"/>
        </w:rPr>
        <w:t>STATUS:</w:t>
      </w:r>
    </w:p>
    <w:p w14:paraId="36D7768A" w14:textId="2A43FFFD" w:rsidR="00B0439F" w:rsidRDefault="00B0439F" w:rsidP="00B0439F">
      <w:pPr>
        <w:pStyle w:val="NormalWeb"/>
      </w:pPr>
      <w:r>
        <w:rPr>
          <w:sz w:val="27"/>
          <w:szCs w:val="27"/>
        </w:rPr>
        <w:t xml:space="preserve">“Building Electrification Act” </w:t>
      </w:r>
      <w:r w:rsidR="00694F44" w:rsidRPr="00694F44">
        <w:rPr>
          <w:sz w:val="27"/>
          <w:szCs w:val="27"/>
        </w:rPr>
        <w:t>is</w:t>
      </w:r>
      <w:r w:rsidRPr="00694F44">
        <w:rPr>
          <w:sz w:val="27"/>
          <w:szCs w:val="27"/>
        </w:rPr>
        <w:t xml:space="preserve"> </w:t>
      </w:r>
      <w:r>
        <w:rPr>
          <w:sz w:val="27"/>
          <w:szCs w:val="27"/>
        </w:rPr>
        <w:t>currently being reviewed for sponsorship by NJ Sen</w:t>
      </w:r>
      <w:r w:rsidR="00694F44">
        <w:rPr>
          <w:sz w:val="27"/>
          <w:szCs w:val="27"/>
        </w:rPr>
        <w:t>ators</w:t>
      </w:r>
      <w:r>
        <w:rPr>
          <w:sz w:val="27"/>
          <w:szCs w:val="27"/>
        </w:rPr>
        <w:t xml:space="preserve"> Andrew Zwicker </w:t>
      </w:r>
      <w:r w:rsidR="00694F44">
        <w:rPr>
          <w:sz w:val="27"/>
          <w:szCs w:val="27"/>
        </w:rPr>
        <w:t>and Bob Smith (chair of NJ Senate Environment and Energy Committee)</w:t>
      </w:r>
      <w:r>
        <w:rPr>
          <w:sz w:val="27"/>
          <w:szCs w:val="27"/>
        </w:rPr>
        <w:t xml:space="preserve"> </w:t>
      </w:r>
    </w:p>
    <w:p w14:paraId="02EB6454" w14:textId="77777777" w:rsidR="00B0439F" w:rsidRDefault="00B0439F" w:rsidP="00B0439F">
      <w:pPr>
        <w:pStyle w:val="NormalWeb"/>
      </w:pPr>
      <w:r>
        <w:rPr>
          <w:b/>
          <w:bCs/>
          <w:sz w:val="27"/>
          <w:szCs w:val="27"/>
        </w:rPr>
        <w:t>OUR PLAN</w:t>
      </w:r>
      <w:r>
        <w:rPr>
          <w:sz w:val="27"/>
          <w:szCs w:val="27"/>
        </w:rPr>
        <w:t xml:space="preserve"> </w:t>
      </w:r>
    </w:p>
    <w:p w14:paraId="1B7495FA" w14:textId="53F65C04" w:rsidR="00B0439F" w:rsidRDefault="00B0439F" w:rsidP="00B0439F">
      <w:pPr>
        <w:pStyle w:val="NormalWeb"/>
        <w:rPr>
          <w:sz w:val="27"/>
          <w:szCs w:val="27"/>
        </w:rPr>
      </w:pPr>
      <w:r>
        <w:rPr>
          <w:sz w:val="27"/>
          <w:szCs w:val="27"/>
        </w:rPr>
        <w:t>Sept 13 meeting of “NJ 50x30 Building Electrification Team” to review status, and seek input</w:t>
      </w:r>
    </w:p>
    <w:p w14:paraId="3C1CF402" w14:textId="77777777" w:rsidR="00B0439F" w:rsidRDefault="00B0439F" w:rsidP="00B0439F">
      <w:pPr>
        <w:pStyle w:val="NormalWeb"/>
      </w:pPr>
      <w:r>
        <w:rPr>
          <w:rFonts w:ascii="Merriweather" w:hAnsi="Merriweather"/>
        </w:rPr>
        <w:t>Seek support from</w:t>
      </w:r>
    </w:p>
    <w:p w14:paraId="3DC9B42A" w14:textId="77777777" w:rsidR="00B0439F" w:rsidRDefault="00B0439F" w:rsidP="00B0439F">
      <w:pPr>
        <w:pStyle w:val="NormalWeb"/>
        <w:rPr>
          <w:rFonts w:asciiTheme="minorHAnsi" w:hAnsiTheme="minorHAnsi" w:cstheme="minorHAnsi"/>
          <w:sz w:val="27"/>
          <w:szCs w:val="27"/>
        </w:rPr>
      </w:pPr>
      <w:r>
        <w:rPr>
          <w:rFonts w:ascii="Symbol" w:hAnsi="Symbol"/>
          <w:sz w:val="27"/>
          <w:szCs w:val="27"/>
        </w:rPr>
        <w:t>·</w:t>
      </w:r>
      <w:r>
        <w:rPr>
          <w:rFonts w:ascii="Courier New" w:hAnsi="Courier New" w:cs="Courier New"/>
          <w:sz w:val="27"/>
          <w:szCs w:val="27"/>
        </w:rPr>
        <w:t>      </w:t>
      </w:r>
      <w:r>
        <w:rPr>
          <w:b/>
          <w:bCs/>
        </w:rPr>
        <w:t xml:space="preserve"> </w:t>
      </w:r>
      <w:r>
        <w:rPr>
          <w:b/>
          <w:bCs/>
          <w:sz w:val="27"/>
          <w:szCs w:val="27"/>
        </w:rPr>
        <w:t>NJ AGENCIES</w:t>
      </w:r>
      <w:r>
        <w:rPr>
          <w:rFonts w:ascii="Merriweather" w:hAnsi="Merriweather"/>
        </w:rPr>
        <w:t xml:space="preserve">:  </w:t>
      </w:r>
      <w:r>
        <w:rPr>
          <w:rFonts w:asciiTheme="minorHAnsi" w:hAnsiTheme="minorHAnsi" w:cstheme="minorHAnsi"/>
          <w:sz w:val="27"/>
          <w:szCs w:val="27"/>
        </w:rPr>
        <w:t>convene follow-up meeting with Catherine Klinger, Sr. Policy Advisor (presumed head of a Building Decarbonization working group), Governor’s Office of Climate Action and the Green Economy).</w:t>
      </w:r>
      <w:r>
        <w:rPr>
          <w:sz w:val="24"/>
          <w:szCs w:val="24"/>
        </w:rPr>
        <w:t xml:space="preserve">   (We met with Catherine on June 8, 2022)</w:t>
      </w:r>
    </w:p>
    <w:p w14:paraId="7E117503" w14:textId="6B49AEA6" w:rsidR="00B0439F" w:rsidRDefault="00B0439F" w:rsidP="00B0439F">
      <w:pPr>
        <w:pStyle w:val="NormalWeb"/>
      </w:pPr>
      <w:r>
        <w:rPr>
          <w:rFonts w:ascii="Symbol" w:hAnsi="Symbol"/>
        </w:rPr>
        <w:t>·</w:t>
      </w:r>
      <w:r>
        <w:rPr>
          <w:rFonts w:ascii="Courier New" w:hAnsi="Courier New" w:cs="Courier New"/>
        </w:rPr>
        <w:t>      </w:t>
      </w:r>
      <w:r>
        <w:t> </w:t>
      </w:r>
      <w:r>
        <w:rPr>
          <w:b/>
          <w:bCs/>
        </w:rPr>
        <w:t xml:space="preserve"> </w:t>
      </w:r>
      <w:r>
        <w:rPr>
          <w:b/>
          <w:bCs/>
          <w:sz w:val="27"/>
          <w:szCs w:val="27"/>
        </w:rPr>
        <w:t>BUILDERS/INDUSTRY</w:t>
      </w:r>
      <w:r>
        <w:rPr>
          <w:sz w:val="27"/>
          <w:szCs w:val="27"/>
        </w:rPr>
        <w:t xml:space="preserve"> Dan Kennedy, senior director at the Utility and Transportation Contractors Association (UTCA) of New Jersey.</w:t>
      </w:r>
      <w:r w:rsidR="00890E19">
        <w:rPr>
          <w:sz w:val="27"/>
          <w:szCs w:val="27"/>
        </w:rPr>
        <w:t xml:space="preserve"> </w:t>
      </w:r>
      <w:r>
        <w:rPr>
          <w:sz w:val="27"/>
          <w:szCs w:val="27"/>
        </w:rPr>
        <w:t>Dan chairs the national Clean Water Construction Coalition and is former assistant commissioner at the New Jersey DEP.</w:t>
      </w:r>
    </w:p>
    <w:p w14:paraId="7EC2F869" w14:textId="54336E7A" w:rsidR="00B0439F" w:rsidRDefault="00B0439F" w:rsidP="00B0439F">
      <w:pPr>
        <w:pStyle w:val="NormalWeb"/>
      </w:pPr>
      <w:r>
        <w:rPr>
          <w:rFonts w:ascii="Symbol" w:hAnsi="Symbol"/>
          <w:sz w:val="27"/>
          <w:szCs w:val="27"/>
        </w:rPr>
        <w:t>·</w:t>
      </w:r>
      <w:r>
        <w:rPr>
          <w:rFonts w:ascii="Courier New" w:hAnsi="Courier New" w:cs="Courier New"/>
          <w:sz w:val="27"/>
          <w:szCs w:val="27"/>
        </w:rPr>
        <w:t>      </w:t>
      </w:r>
      <w:r>
        <w:rPr>
          <w:b/>
          <w:bCs/>
        </w:rPr>
        <w:t xml:space="preserve"> </w:t>
      </w:r>
      <w:r>
        <w:rPr>
          <w:b/>
          <w:bCs/>
          <w:sz w:val="27"/>
          <w:szCs w:val="27"/>
        </w:rPr>
        <w:t>UTILITIES (PSEG):</w:t>
      </w:r>
      <w:r>
        <w:rPr>
          <w:sz w:val="27"/>
          <w:szCs w:val="27"/>
        </w:rPr>
        <w:t xml:space="preserve"> Ralph </w:t>
      </w:r>
      <w:proofErr w:type="spellStart"/>
      <w:r>
        <w:rPr>
          <w:sz w:val="27"/>
          <w:szCs w:val="27"/>
        </w:rPr>
        <w:t>LaRossa</w:t>
      </w:r>
      <w:proofErr w:type="spellEnd"/>
      <w:r>
        <w:rPr>
          <w:sz w:val="27"/>
          <w:szCs w:val="27"/>
        </w:rPr>
        <w:t xml:space="preserve"> new (2 weeks ago) CEO of PSEG- a fortune 500 company (replaced Ralph Izzo as CEO)</w:t>
      </w:r>
      <w:r w:rsidR="00A50744">
        <w:rPr>
          <w:sz w:val="27"/>
          <w:szCs w:val="27"/>
        </w:rPr>
        <w:t xml:space="preserve">. </w:t>
      </w:r>
      <w:hyperlink r:id="rId13" w:tgtFrame="_blank" w:history="1">
        <w:r w:rsidR="00A50744">
          <w:rPr>
            <w:rStyle w:val="Hyperlink"/>
            <w:rFonts w:ascii="maven pro" w:hAnsi="maven pro" w:cs="Arial"/>
            <w:sz w:val="24"/>
            <w:szCs w:val="24"/>
          </w:rPr>
          <w:t xml:space="preserve">New PSEG chief </w:t>
        </w:r>
        <w:proofErr w:type="gramStart"/>
        <w:r w:rsidR="00A50744">
          <w:rPr>
            <w:rStyle w:val="Hyperlink"/>
            <w:rFonts w:ascii="maven pro" w:hAnsi="maven pro" w:cs="Arial"/>
            <w:sz w:val="24"/>
            <w:szCs w:val="24"/>
          </w:rPr>
          <w:t>continues on</w:t>
        </w:r>
        <w:proofErr w:type="gramEnd"/>
        <w:r w:rsidR="00A50744">
          <w:rPr>
            <w:rStyle w:val="Hyperlink"/>
            <w:rFonts w:ascii="maven pro" w:hAnsi="maven pro" w:cs="Arial"/>
            <w:sz w:val="24"/>
            <w:szCs w:val="24"/>
          </w:rPr>
          <w:t xml:space="preserve"> energy giant’s green path</w:t>
        </w:r>
      </w:hyperlink>
    </w:p>
    <w:p w14:paraId="18C0CBF5" w14:textId="36B63E2E" w:rsidR="00B0439F" w:rsidRDefault="00B0439F" w:rsidP="00B0439F">
      <w:pPr>
        <w:pStyle w:val="NormalWeb"/>
      </w:pPr>
      <w:r>
        <w:rPr>
          <w:rFonts w:ascii="Symbol" w:hAnsi="Symbol"/>
          <w:sz w:val="27"/>
          <w:szCs w:val="27"/>
        </w:rPr>
        <w:t>·</w:t>
      </w:r>
      <w:r>
        <w:rPr>
          <w:rFonts w:ascii="Courier New" w:hAnsi="Courier New" w:cs="Courier New"/>
          <w:sz w:val="27"/>
          <w:szCs w:val="27"/>
        </w:rPr>
        <w:t>      </w:t>
      </w:r>
      <w:r>
        <w:rPr>
          <w:b/>
          <w:bCs/>
        </w:rPr>
        <w:t xml:space="preserve"> </w:t>
      </w:r>
      <w:r>
        <w:rPr>
          <w:b/>
          <w:bCs/>
          <w:sz w:val="27"/>
          <w:szCs w:val="27"/>
        </w:rPr>
        <w:t>LABOR</w:t>
      </w:r>
      <w:r>
        <w:rPr>
          <w:sz w:val="27"/>
          <w:szCs w:val="27"/>
        </w:rPr>
        <w:t xml:space="preserve">:  </w:t>
      </w:r>
      <w:proofErr w:type="gramStart"/>
      <w:r>
        <w:rPr>
          <w:sz w:val="27"/>
          <w:szCs w:val="27"/>
        </w:rPr>
        <w:t>IBEW</w:t>
      </w:r>
      <w:r w:rsidR="00BA77FE">
        <w:rPr>
          <w:sz w:val="27"/>
          <w:szCs w:val="27"/>
        </w:rPr>
        <w:t xml:space="preserve">; </w:t>
      </w:r>
      <w:r>
        <w:rPr>
          <w:sz w:val="27"/>
          <w:szCs w:val="27"/>
        </w:rPr>
        <w:t xml:space="preserve"> </w:t>
      </w:r>
      <w:r w:rsidR="00BA77FE">
        <w:rPr>
          <w:sz w:val="27"/>
          <w:szCs w:val="27"/>
        </w:rPr>
        <w:t>Gas</w:t>
      </w:r>
      <w:proofErr w:type="gramEnd"/>
      <w:r w:rsidR="00BA77FE">
        <w:rPr>
          <w:sz w:val="27"/>
          <w:szCs w:val="27"/>
        </w:rPr>
        <w:t xml:space="preserve"> Fitters;  Utility Workers Union of America</w:t>
      </w:r>
    </w:p>
    <w:p w14:paraId="375D3A90" w14:textId="77777777" w:rsidR="00B0439F" w:rsidRDefault="00B0439F" w:rsidP="00B0439F">
      <w:pPr>
        <w:pStyle w:val="NormalWeb"/>
      </w:pPr>
      <w:r>
        <w:rPr>
          <w:rFonts w:ascii="Symbol" w:hAnsi="Symbol"/>
          <w:sz w:val="27"/>
          <w:szCs w:val="27"/>
        </w:rPr>
        <w:t>·</w:t>
      </w:r>
      <w:r>
        <w:rPr>
          <w:rFonts w:ascii="Courier New" w:hAnsi="Courier New" w:cs="Courier New"/>
          <w:sz w:val="27"/>
          <w:szCs w:val="27"/>
        </w:rPr>
        <w:t>      </w:t>
      </w:r>
      <w:r>
        <w:rPr>
          <w:b/>
          <w:bCs/>
        </w:rPr>
        <w:t xml:space="preserve"> </w:t>
      </w:r>
      <w:r>
        <w:rPr>
          <w:b/>
          <w:bCs/>
          <w:sz w:val="27"/>
          <w:szCs w:val="27"/>
        </w:rPr>
        <w:t>BUSINESS</w:t>
      </w:r>
      <w:r>
        <w:rPr>
          <w:sz w:val="27"/>
          <w:szCs w:val="27"/>
        </w:rPr>
        <w:t xml:space="preserve">: </w:t>
      </w:r>
      <w:proofErr w:type="gramStart"/>
      <w:r>
        <w:rPr>
          <w:sz w:val="27"/>
          <w:szCs w:val="27"/>
        </w:rPr>
        <w:t>SEIA  (</w:t>
      </w:r>
      <w:proofErr w:type="gramEnd"/>
      <w:r>
        <w:rPr>
          <w:sz w:val="27"/>
          <w:szCs w:val="27"/>
        </w:rPr>
        <w:t>NJ? subgroup of Solar Energy Industries Association)</w:t>
      </w:r>
    </w:p>
    <w:p w14:paraId="0E9C87DF" w14:textId="3B18FF90" w:rsidR="00B0439F" w:rsidRDefault="00B0439F" w:rsidP="00B0439F">
      <w:pPr>
        <w:pStyle w:val="NormalWeb"/>
      </w:pPr>
      <w:r>
        <w:rPr>
          <w:rFonts w:ascii="Symbol" w:hAnsi="Symbol"/>
          <w:sz w:val="27"/>
          <w:szCs w:val="27"/>
        </w:rPr>
        <w:t>·</w:t>
      </w:r>
      <w:r>
        <w:rPr>
          <w:rFonts w:ascii="Courier New" w:hAnsi="Courier New" w:cs="Courier New"/>
          <w:sz w:val="27"/>
          <w:szCs w:val="27"/>
        </w:rPr>
        <w:t>      </w:t>
      </w:r>
      <w:r>
        <w:rPr>
          <w:b/>
          <w:bCs/>
        </w:rPr>
        <w:t xml:space="preserve"> </w:t>
      </w:r>
      <w:r>
        <w:rPr>
          <w:b/>
          <w:bCs/>
          <w:sz w:val="27"/>
          <w:szCs w:val="27"/>
        </w:rPr>
        <w:t xml:space="preserve">EJ </w:t>
      </w:r>
      <w:r w:rsidR="00F576CB">
        <w:rPr>
          <w:b/>
          <w:bCs/>
          <w:sz w:val="27"/>
          <w:szCs w:val="27"/>
        </w:rPr>
        <w:t>E</w:t>
      </w:r>
      <w:r>
        <w:rPr>
          <w:b/>
          <w:bCs/>
          <w:sz w:val="27"/>
          <w:szCs w:val="27"/>
        </w:rPr>
        <w:t>ntities</w:t>
      </w:r>
    </w:p>
    <w:p w14:paraId="26153C85" w14:textId="3B2309D5" w:rsidR="00B0439F" w:rsidRDefault="00F576CB" w:rsidP="00B0439F">
      <w:pPr>
        <w:pStyle w:val="NormalWeb"/>
        <w:rPr>
          <w:rFonts w:eastAsia="Calibri"/>
          <w:sz w:val="24"/>
          <w:szCs w:val="24"/>
        </w:rPr>
      </w:pPr>
      <w:r>
        <w:rPr>
          <w:b/>
          <w:bCs/>
          <w:sz w:val="24"/>
          <w:szCs w:val="24"/>
        </w:rPr>
        <w:t xml:space="preserve">EVALUATE A POSSIBILITY </w:t>
      </w:r>
      <w:r w:rsidRPr="00F06C65">
        <w:rPr>
          <w:sz w:val="24"/>
          <w:szCs w:val="24"/>
        </w:rPr>
        <w:t xml:space="preserve">THAT </w:t>
      </w:r>
      <w:proofErr w:type="gramStart"/>
      <w:r w:rsidRPr="00F06C65">
        <w:rPr>
          <w:sz w:val="24"/>
          <w:szCs w:val="24"/>
        </w:rPr>
        <w:t>NJ</w:t>
      </w:r>
      <w:r>
        <w:rPr>
          <w:b/>
          <w:bCs/>
          <w:sz w:val="24"/>
          <w:szCs w:val="24"/>
        </w:rPr>
        <w:t xml:space="preserve"> </w:t>
      </w:r>
      <w:r w:rsidR="00B0439F">
        <w:rPr>
          <w:sz w:val="24"/>
          <w:szCs w:val="24"/>
        </w:rPr>
        <w:t>:</w:t>
      </w:r>
      <w:proofErr w:type="gramEnd"/>
      <w:r w:rsidR="00B0439F">
        <w:rPr>
          <w:sz w:val="24"/>
          <w:szCs w:val="24"/>
        </w:rPr>
        <w:t xml:space="preserve">  expedite climate-related legislation, </w:t>
      </w:r>
      <w:r w:rsidR="00A478FF">
        <w:rPr>
          <w:sz w:val="24"/>
          <w:szCs w:val="24"/>
        </w:rPr>
        <w:t>and</w:t>
      </w:r>
      <w:r w:rsidR="00B0439F">
        <w:rPr>
          <w:sz w:val="24"/>
          <w:szCs w:val="24"/>
        </w:rPr>
        <w:t xml:space="preserve"> NJ follow NY State’s apparent example to provide job opportunities for displaced gas labor?</w:t>
      </w:r>
    </w:p>
    <w:p w14:paraId="17BF913C" w14:textId="134EA94C" w:rsidR="00B0439F" w:rsidRDefault="00B0439F" w:rsidP="00B0439F">
      <w:pPr>
        <w:pStyle w:val="NormalWeb"/>
      </w:pPr>
      <w:r>
        <w:rPr>
          <w:rFonts w:ascii="Symbol" w:hAnsi="Symbol"/>
          <w:sz w:val="27"/>
          <w:szCs w:val="27"/>
        </w:rPr>
        <w:t>·</w:t>
      </w:r>
      <w:r>
        <w:rPr>
          <w:rFonts w:ascii="Courier New" w:hAnsi="Courier New" w:cs="Courier New"/>
          <w:sz w:val="27"/>
          <w:szCs w:val="27"/>
        </w:rPr>
        <w:t>      </w:t>
      </w:r>
      <w:r>
        <w:t xml:space="preserve"> </w:t>
      </w:r>
      <w:r>
        <w:rPr>
          <w:sz w:val="27"/>
          <w:szCs w:val="27"/>
        </w:rPr>
        <w:t>July 5, 2022 NY enacted a climate bill,</w:t>
      </w:r>
      <w:r>
        <w:rPr>
          <w:b/>
          <w:bCs/>
        </w:rPr>
        <w:t xml:space="preserve"> </w:t>
      </w:r>
      <w:r>
        <w:rPr>
          <w:rFonts w:asciiTheme="majorHAnsi" w:hAnsiTheme="majorHAnsi"/>
          <w:b/>
          <w:bCs/>
          <w:color w:val="3A4030"/>
          <w:sz w:val="27"/>
          <w:szCs w:val="27"/>
        </w:rPr>
        <w:t xml:space="preserve">“Advanced Building Codes, Appliance and Equipment Efficiency Standards Act of </w:t>
      </w:r>
      <w:proofErr w:type="gramStart"/>
      <w:r>
        <w:rPr>
          <w:rFonts w:asciiTheme="majorHAnsi" w:hAnsiTheme="majorHAnsi"/>
          <w:b/>
          <w:bCs/>
          <w:color w:val="3A4030"/>
          <w:sz w:val="27"/>
          <w:szCs w:val="27"/>
        </w:rPr>
        <w:t>2022”</w:t>
      </w:r>
      <w:r>
        <w:rPr>
          <w:rFonts w:ascii="Proxima Nova" w:hAnsi="Proxima Nova"/>
          <w:b/>
          <w:bCs/>
          <w:color w:val="3A4030"/>
          <w:sz w:val="36"/>
          <w:szCs w:val="36"/>
        </w:rPr>
        <w:t> </w:t>
      </w:r>
      <w:r>
        <w:t xml:space="preserve"> </w:t>
      </w:r>
      <w:r>
        <w:rPr>
          <w:rFonts w:ascii="Proxima Nova" w:hAnsi="Proxima Nova"/>
          <w:color w:val="212529"/>
        </w:rPr>
        <w:t>Legislation</w:t>
      </w:r>
      <w:proofErr w:type="gramEnd"/>
      <w:r>
        <w:rPr>
          <w:rFonts w:ascii="Proxima Nova" w:hAnsi="Proxima Nova"/>
          <w:color w:val="212529"/>
        </w:rPr>
        <w:t xml:space="preserve"> A.10439/S.9405 requires the New York State Energy Conservation Construction Code to be updated to </w:t>
      </w:r>
      <w:r w:rsidRPr="00A478FF">
        <w:rPr>
          <w:rFonts w:ascii="Proxima Nova" w:hAnsi="Proxima Nova"/>
          <w:b/>
          <w:bCs/>
          <w:color w:val="212529"/>
        </w:rPr>
        <w:t>achieve energy efficiency and greenhouse gas emission reductions</w:t>
      </w:r>
      <w:r w:rsidR="00BE213B">
        <w:rPr>
          <w:rFonts w:ascii="Proxima Nova" w:hAnsi="Proxima Nova"/>
          <w:color w:val="212529"/>
        </w:rPr>
        <w:t xml:space="preserve">.  </w:t>
      </w:r>
      <w:r w:rsidR="00BE213B" w:rsidRPr="00A478FF">
        <w:rPr>
          <w:rFonts w:ascii="Proxima Nova" w:hAnsi="Proxima Nova"/>
          <w:b/>
          <w:bCs/>
          <w:color w:val="212529"/>
        </w:rPr>
        <w:t>Code provisions must be cost-effective over the buildings’ life cycle, and must achieve energy savings greater than the</w:t>
      </w:r>
      <w:r w:rsidR="00A478FF">
        <w:rPr>
          <w:rFonts w:ascii="Proxima Nova" w:hAnsi="Proxima Nova"/>
          <w:b/>
          <w:bCs/>
          <w:color w:val="212529"/>
        </w:rPr>
        <w:t xml:space="preserve"> then-</w:t>
      </w:r>
      <w:r w:rsidR="00BE213B" w:rsidRPr="00A478FF">
        <w:rPr>
          <w:rFonts w:ascii="Proxima Nova" w:hAnsi="Proxima Nova"/>
          <w:b/>
          <w:bCs/>
          <w:color w:val="212529"/>
        </w:rPr>
        <w:t>current IECC (residential buildings) or ASHRAE 90.1 (commercial buildings)</w:t>
      </w:r>
    </w:p>
    <w:p w14:paraId="2311EA57" w14:textId="786FC826" w:rsidR="00C9164D" w:rsidRPr="005A6B7A" w:rsidRDefault="00B0439F" w:rsidP="00B0439F">
      <w:pPr>
        <w:pStyle w:val="NormalWeb"/>
        <w:rPr>
          <w:rFonts w:ascii="Proxima Nova" w:hAnsi="Proxima Nova"/>
          <w:color w:val="212529"/>
        </w:rPr>
      </w:pPr>
      <w:r>
        <w:rPr>
          <w:rFonts w:ascii="Symbol" w:hAnsi="Symbol"/>
          <w:color w:val="212529"/>
        </w:rPr>
        <w:t>·</w:t>
      </w:r>
      <w:r>
        <w:rPr>
          <w:rFonts w:ascii="Courier New" w:hAnsi="Courier New" w:cs="Courier New"/>
          <w:color w:val="212529"/>
        </w:rPr>
        <w:t>      </w:t>
      </w:r>
      <w:r>
        <w:t xml:space="preserve"> </w:t>
      </w:r>
      <w:r>
        <w:rPr>
          <w:rFonts w:ascii="Proxima Nova" w:hAnsi="Proxima Nova"/>
          <w:color w:val="212529"/>
        </w:rPr>
        <w:t>Simultaneously,</w:t>
      </w:r>
      <w:r>
        <w:rPr>
          <w:sz w:val="27"/>
          <w:szCs w:val="27"/>
        </w:rPr>
        <w:t xml:space="preserve"> </w:t>
      </w:r>
      <w:r w:rsidR="00F06C65">
        <w:rPr>
          <w:sz w:val="27"/>
          <w:szCs w:val="27"/>
        </w:rPr>
        <w:t xml:space="preserve">NY </w:t>
      </w:r>
      <w:r>
        <w:rPr>
          <w:sz w:val="27"/>
          <w:szCs w:val="27"/>
        </w:rPr>
        <w:t>enacted a companion bill</w:t>
      </w:r>
      <w:proofErr w:type="gramStart"/>
      <w:r>
        <w:rPr>
          <w:sz w:val="27"/>
          <w:szCs w:val="27"/>
        </w:rPr>
        <w:t>:</w:t>
      </w:r>
      <w:r>
        <w:t> </w:t>
      </w:r>
      <w:r>
        <w:rPr>
          <w:rFonts w:ascii="Helvetica" w:hAnsi="Helvetica" w:cs="Helvetica"/>
          <w:color w:val="3A4030"/>
          <w:sz w:val="48"/>
          <w:szCs w:val="48"/>
        </w:rPr>
        <w:t xml:space="preserve"> </w:t>
      </w:r>
      <w:r>
        <w:rPr>
          <w:rFonts w:asciiTheme="minorHAnsi" w:hAnsiTheme="minorHAnsi" w:cstheme="minorHAnsi"/>
          <w:color w:val="3A4030"/>
          <w:sz w:val="27"/>
          <w:szCs w:val="27"/>
        </w:rPr>
        <w:t>“</w:t>
      </w:r>
      <w:proofErr w:type="gramEnd"/>
      <w:r>
        <w:rPr>
          <w:rFonts w:asciiTheme="minorHAnsi" w:hAnsiTheme="minorHAnsi" w:cstheme="minorHAnsi"/>
          <w:b/>
          <w:bCs/>
          <w:color w:val="3A4030"/>
          <w:sz w:val="27"/>
          <w:szCs w:val="27"/>
        </w:rPr>
        <w:t>Utility Thermal Energy Network and Jobs Act”</w:t>
      </w:r>
      <w:r>
        <w:t xml:space="preserve"> </w:t>
      </w:r>
      <w:r>
        <w:rPr>
          <w:rFonts w:ascii="Proxima Nova" w:hAnsi="Proxima Nova"/>
          <w:color w:val="3A4030"/>
        </w:rPr>
        <w:t>A</w:t>
      </w:r>
      <w:r>
        <w:rPr>
          <w:rFonts w:ascii="Proxima Nova" w:hAnsi="Proxima Nova"/>
          <w:color w:val="212529"/>
        </w:rPr>
        <w:t>.10493/S.</w:t>
      </w:r>
      <w:r>
        <w:rPr>
          <w:rFonts w:ascii="Proxima Nova" w:hAnsi="Proxima Nova"/>
          <w:color w:val="3A4030"/>
        </w:rPr>
        <w:t>9422</w:t>
      </w:r>
      <w:r>
        <w:t xml:space="preserve"> </w:t>
      </w:r>
      <w:r>
        <w:rPr>
          <w:rFonts w:ascii="Proxima Nova" w:hAnsi="Proxima Nova"/>
          <w:color w:val="212529"/>
        </w:rPr>
        <w:t>allows utilities to own, operate, and manage thermal energy networks, as well as supply distributed thermal energy, with PSC oversight. Heating and cooling networks are also referred to as community thermal or district energy systems.</w:t>
      </w:r>
      <w:r w:rsidR="005A6B7A">
        <w:rPr>
          <w:rFonts w:ascii="Proxima Nova" w:hAnsi="Proxima Nova"/>
          <w:color w:val="212529"/>
        </w:rPr>
        <w:t xml:space="preserve">  </w:t>
      </w:r>
      <w:r w:rsidR="005A6B7A" w:rsidRPr="005A6B7A">
        <w:rPr>
          <w:rFonts w:ascii="Proxima Nova" w:hAnsi="Proxima Nova"/>
          <w:color w:val="212529"/>
        </w:rPr>
        <w:t xml:space="preserve">Definitions. </w:t>
      </w:r>
      <w:r w:rsidR="005A6B7A" w:rsidRPr="00A478FF">
        <w:rPr>
          <w:rFonts w:ascii="Proxima Nova" w:hAnsi="Proxima Nova"/>
          <w:b/>
          <w:bCs/>
          <w:color w:val="212529"/>
        </w:rPr>
        <w:t xml:space="preserve">A gas corporation </w:t>
      </w:r>
      <w:r w:rsidR="005A6B7A" w:rsidRPr="00A478FF">
        <w:rPr>
          <w:rFonts w:ascii="Proxima Nova" w:hAnsi="Proxima Nova"/>
          <w:color w:val="212529"/>
        </w:rPr>
        <w:t>is organized to manufacture, to produce or otherwise acquire and to supply for public</w:t>
      </w:r>
      <w:r w:rsidR="005A6B7A" w:rsidRPr="00A478FF">
        <w:rPr>
          <w:rFonts w:ascii="Proxima Nova" w:hAnsi="Proxima Nova"/>
          <w:b/>
          <w:bCs/>
          <w:color w:val="212529"/>
        </w:rPr>
        <w:t xml:space="preserve"> use artificial or natural gas [or], </w:t>
      </w:r>
      <w:r w:rsidR="005A6B7A" w:rsidRPr="00F06C65">
        <w:rPr>
          <w:rFonts w:ascii="Proxima Nova" w:hAnsi="Proxima Nova"/>
          <w:color w:val="212529"/>
        </w:rPr>
        <w:t>a mixture of both artificial and natural gases</w:t>
      </w:r>
      <w:r w:rsidR="005A6B7A" w:rsidRPr="00A478FF">
        <w:rPr>
          <w:rFonts w:ascii="Proxima Nova" w:hAnsi="Proxima Nova"/>
          <w:b/>
          <w:bCs/>
          <w:color w:val="212529"/>
        </w:rPr>
        <w:t xml:space="preserve"> or thermal energy for light, </w:t>
      </w:r>
      <w:proofErr w:type="gramStart"/>
      <w:r w:rsidR="005A6B7A" w:rsidRPr="00A478FF">
        <w:rPr>
          <w:rFonts w:ascii="Proxima Nova" w:hAnsi="Proxima Nova"/>
          <w:b/>
          <w:bCs/>
          <w:color w:val="212529"/>
        </w:rPr>
        <w:t>heat</w:t>
      </w:r>
      <w:proofErr w:type="gramEnd"/>
      <w:r w:rsidR="005A6B7A" w:rsidRPr="00A478FF">
        <w:rPr>
          <w:rFonts w:ascii="Proxima Nova" w:hAnsi="Proxima Nova"/>
          <w:b/>
          <w:bCs/>
          <w:color w:val="212529"/>
        </w:rPr>
        <w:t xml:space="preserve"> or power…  An electric corporation is a corporation </w:t>
      </w:r>
      <w:r w:rsidR="005A6B7A" w:rsidRPr="00A478FF">
        <w:rPr>
          <w:rFonts w:ascii="Proxima Nova" w:hAnsi="Proxima Nova"/>
          <w:color w:val="212529"/>
        </w:rPr>
        <w:t xml:space="preserve">organized to manufacture, to produce or otherwise acquire, and to </w:t>
      </w:r>
      <w:r w:rsidR="005A6B7A" w:rsidRPr="00A478FF">
        <w:rPr>
          <w:rFonts w:ascii="Proxima Nova" w:hAnsi="Proxima Nova"/>
          <w:b/>
          <w:bCs/>
          <w:color w:val="212529"/>
        </w:rPr>
        <w:t>supply for public</w:t>
      </w:r>
      <w:r w:rsidR="005A6B7A" w:rsidRPr="00A478FF">
        <w:rPr>
          <w:rFonts w:ascii="Proxima Nova" w:hAnsi="Proxima Nova"/>
          <w:color w:val="212529"/>
        </w:rPr>
        <w:t xml:space="preserve"> </w:t>
      </w:r>
      <w:r w:rsidR="005A6B7A" w:rsidRPr="00A478FF">
        <w:rPr>
          <w:rFonts w:ascii="Proxima Nova" w:hAnsi="Proxima Nova"/>
          <w:b/>
          <w:bCs/>
          <w:color w:val="212529"/>
        </w:rPr>
        <w:t xml:space="preserve">use electricity or thermal energy for light, </w:t>
      </w:r>
      <w:proofErr w:type="gramStart"/>
      <w:r w:rsidR="005A6B7A" w:rsidRPr="00A478FF">
        <w:rPr>
          <w:rFonts w:ascii="Proxima Nova" w:hAnsi="Proxima Nova"/>
          <w:b/>
          <w:bCs/>
          <w:color w:val="212529"/>
        </w:rPr>
        <w:t>heat</w:t>
      </w:r>
      <w:proofErr w:type="gramEnd"/>
      <w:r w:rsidR="005A6B7A" w:rsidRPr="00A478FF">
        <w:rPr>
          <w:rFonts w:ascii="Proxima Nova" w:hAnsi="Proxima Nova"/>
          <w:b/>
          <w:bCs/>
          <w:color w:val="212529"/>
        </w:rPr>
        <w:t xml:space="preserve"> or power</w:t>
      </w:r>
      <w:r w:rsidR="00F576CB" w:rsidRPr="00A478FF">
        <w:rPr>
          <w:rFonts w:ascii="Proxima Nova" w:hAnsi="Proxima Nova"/>
          <w:b/>
          <w:bCs/>
          <w:color w:val="212529"/>
        </w:rPr>
        <w:t>…</w:t>
      </w:r>
      <w:r w:rsidR="00F576CB">
        <w:rPr>
          <w:rFonts w:ascii="Proxima Nova" w:hAnsi="Proxima Nova"/>
          <w:color w:val="212529"/>
        </w:rPr>
        <w:t xml:space="preserve">  </w:t>
      </w:r>
      <w:r w:rsidR="00F576CB" w:rsidRPr="00F06C65">
        <w:rPr>
          <w:rFonts w:ascii="Proxima Nova" w:hAnsi="Proxima Nova"/>
          <w:b/>
          <w:bCs/>
          <w:color w:val="212529"/>
        </w:rPr>
        <w:t xml:space="preserve">Within three months, each </w:t>
      </w:r>
      <w:proofErr w:type="gramStart"/>
      <w:r w:rsidR="00F576CB" w:rsidRPr="00F06C65">
        <w:rPr>
          <w:rFonts w:ascii="Proxima Nova" w:hAnsi="Proxima Nova"/>
          <w:b/>
          <w:bCs/>
          <w:color w:val="212529"/>
        </w:rPr>
        <w:t>of  the</w:t>
      </w:r>
      <w:proofErr w:type="gramEnd"/>
      <w:r w:rsidR="00F576CB" w:rsidRPr="00F06C65">
        <w:rPr>
          <w:rFonts w:ascii="Proxima Nova" w:hAnsi="Proxima Nova"/>
          <w:b/>
          <w:bCs/>
          <w:color w:val="212529"/>
        </w:rPr>
        <w:t xml:space="preserve"> seven largest gas, electric</w:t>
      </w:r>
      <w:r w:rsidR="00F576CB" w:rsidRPr="00F06C65">
        <w:rPr>
          <w:rFonts w:ascii="Proxima Nova" w:hAnsi="Proxima Nova"/>
          <w:color w:val="212529"/>
        </w:rPr>
        <w:t xml:space="preserve">, or combination gas and electric corporations </w:t>
      </w:r>
      <w:r w:rsidR="00F576CB" w:rsidRPr="00F06C65">
        <w:rPr>
          <w:rFonts w:ascii="Proxima Nova" w:hAnsi="Proxima Nova"/>
          <w:b/>
          <w:bCs/>
          <w:color w:val="212529"/>
        </w:rPr>
        <w:t>shall submit to the commission for review and approval at least one and as many as five proposed pilot thermal energy network projects.</w:t>
      </w:r>
      <w:r w:rsidR="00F576CB" w:rsidRPr="00F06C65">
        <w:rPr>
          <w:rFonts w:ascii="Proxima Nova" w:hAnsi="Proxima Nova"/>
          <w:color w:val="212529"/>
        </w:rPr>
        <w:t xml:space="preserve"> </w:t>
      </w:r>
      <w:proofErr w:type="gramStart"/>
      <w:r w:rsidR="00F576CB" w:rsidRPr="00F06C65">
        <w:rPr>
          <w:rFonts w:ascii="Proxima Nova" w:hAnsi="Proxima Nova"/>
          <w:color w:val="212529"/>
        </w:rPr>
        <w:t>..</w:t>
      </w:r>
      <w:proofErr w:type="gramEnd"/>
      <w:r w:rsidR="00F576CB" w:rsidRPr="00F06C65">
        <w:rPr>
          <w:rFonts w:ascii="Proxima Nova" w:hAnsi="Proxima Nova"/>
          <w:color w:val="212529"/>
        </w:rPr>
        <w:t xml:space="preserve">[including] </w:t>
      </w:r>
      <w:r w:rsidR="00F576CB" w:rsidRPr="00F06C65">
        <w:rPr>
          <w:rFonts w:ascii="Proxima Nova" w:hAnsi="Proxima Nova"/>
          <w:b/>
          <w:bCs/>
          <w:color w:val="212529"/>
        </w:rPr>
        <w:t>at least one pilot project in  each utility territory shall be in a disadvantaged community… and if a utility proposes four or more pilot projects, at least two shall be proposed in disadvantaged communities</w:t>
      </w:r>
      <w:r w:rsidR="00F576CB" w:rsidRPr="00F06C65">
        <w:rPr>
          <w:rFonts w:ascii="Proxima Nova" w:hAnsi="Proxima Nova"/>
          <w:color w:val="212529"/>
        </w:rPr>
        <w:t>.</w:t>
      </w:r>
    </w:p>
    <w:p w14:paraId="7A25F373" w14:textId="1CF97861" w:rsidR="00C9164D" w:rsidRDefault="00C9164D" w:rsidP="00B0439F">
      <w:pPr>
        <w:pStyle w:val="NormalWeb"/>
      </w:pPr>
    </w:p>
    <w:p w14:paraId="491167C9" w14:textId="66E64EF8" w:rsidR="00206143" w:rsidRDefault="00206143" w:rsidP="00F06C65">
      <w:pPr>
        <w:pStyle w:val="NormalWeb"/>
      </w:pPr>
      <w:r w:rsidRPr="00206143">
        <w:rPr>
          <w:b/>
          <w:bCs/>
          <w:sz w:val="32"/>
          <w:szCs w:val="32"/>
        </w:rPr>
        <w:t>BIG PICTURE:</w:t>
      </w:r>
      <w:r w:rsidR="00F06C65">
        <w:rPr>
          <w:b/>
          <w:bCs/>
          <w:sz w:val="32"/>
          <w:szCs w:val="32"/>
        </w:rPr>
        <w:t xml:space="preserve">  </w:t>
      </w:r>
      <w:r>
        <w:t xml:space="preserve">Several balls are in play at the moment, and the rules may be </w:t>
      </w:r>
      <w:proofErr w:type="gramStart"/>
      <w:r>
        <w:t>changing  (</w:t>
      </w:r>
      <w:proofErr w:type="gramEnd"/>
      <w:r>
        <w:t>little of this is public, so sharing will be only need to know).</w:t>
      </w:r>
    </w:p>
    <w:p w14:paraId="6A408CC0" w14:textId="38878F73" w:rsidR="00206143" w:rsidRPr="00206143" w:rsidRDefault="00206143" w:rsidP="00160FF1">
      <w:pPr>
        <w:pStyle w:val="ListParagraph"/>
        <w:numPr>
          <w:ilvl w:val="0"/>
          <w:numId w:val="5"/>
        </w:numPr>
        <w:rPr>
          <w:rFonts w:eastAsia="Times New Roman"/>
        </w:rPr>
      </w:pPr>
      <w:r w:rsidRPr="00206143">
        <w:rPr>
          <w:rFonts w:eastAsia="Times New Roman"/>
        </w:rPr>
        <w:t>BE Act” is currently being evaluated by Sen Zwicker and Sen Bob Smith</w:t>
      </w:r>
      <w:r w:rsidRPr="00206143">
        <w:rPr>
          <w:rFonts w:eastAsia="Times New Roman"/>
        </w:rPr>
        <w:br/>
        <w:t xml:space="preserve">Mike </w:t>
      </w:r>
      <w:proofErr w:type="spellStart"/>
      <w:r w:rsidRPr="00206143">
        <w:rPr>
          <w:rFonts w:eastAsia="Times New Roman"/>
        </w:rPr>
        <w:t>Winka</w:t>
      </w:r>
      <w:proofErr w:type="spellEnd"/>
      <w:r w:rsidRPr="00206143">
        <w:rPr>
          <w:rFonts w:eastAsia="Times New Roman"/>
        </w:rPr>
        <w:t xml:space="preserve"> and Jeanne Fox (former BPU commissioner) </w:t>
      </w:r>
      <w:r w:rsidR="00BA77FE">
        <w:rPr>
          <w:rFonts w:eastAsia="Times New Roman"/>
        </w:rPr>
        <w:t xml:space="preserve">recently </w:t>
      </w:r>
      <w:r w:rsidRPr="00206143">
        <w:rPr>
          <w:rFonts w:eastAsia="Times New Roman"/>
        </w:rPr>
        <w:t>met with Sen Smith</w:t>
      </w:r>
      <w:r w:rsidR="00F06C65">
        <w:rPr>
          <w:rFonts w:eastAsia="Times New Roman"/>
        </w:rPr>
        <w:t xml:space="preserve"> &amp;</w:t>
      </w:r>
      <w:r w:rsidRPr="00206143">
        <w:rPr>
          <w:rFonts w:eastAsia="Times New Roman"/>
        </w:rPr>
        <w:t xml:space="preserve"> discussed </w:t>
      </w:r>
      <w:r w:rsidR="00890E19">
        <w:rPr>
          <w:rFonts w:eastAsia="Times New Roman"/>
        </w:rPr>
        <w:t>the</w:t>
      </w:r>
      <w:r w:rsidRPr="00206143">
        <w:rPr>
          <w:rFonts w:eastAsia="Times New Roman"/>
        </w:rPr>
        <w:t xml:space="preserve"> BE bill</w:t>
      </w:r>
      <w:r w:rsidR="00890E19">
        <w:rPr>
          <w:rFonts w:eastAsia="Times New Roman"/>
        </w:rPr>
        <w:t>.</w:t>
      </w:r>
      <w:r w:rsidRPr="00206143">
        <w:rPr>
          <w:rFonts w:eastAsia="Times New Roman"/>
        </w:rPr>
        <w:t xml:space="preserve"> </w:t>
      </w:r>
    </w:p>
    <w:p w14:paraId="49647EE3" w14:textId="670673D2" w:rsidR="00206143" w:rsidRDefault="00206143" w:rsidP="00206143">
      <w:pPr>
        <w:pStyle w:val="ListParagraph"/>
        <w:numPr>
          <w:ilvl w:val="0"/>
          <w:numId w:val="5"/>
        </w:numPr>
        <w:rPr>
          <w:rFonts w:eastAsia="Times New Roman"/>
        </w:rPr>
      </w:pPr>
      <w:r>
        <w:rPr>
          <w:rFonts w:eastAsia="Times New Roman"/>
        </w:rPr>
        <w:t xml:space="preserve">Anjuli Ramos-Busot is participating in a </w:t>
      </w:r>
      <w:proofErr w:type="gramStart"/>
      <w:r>
        <w:rPr>
          <w:rFonts w:eastAsia="Times New Roman"/>
        </w:rPr>
        <w:t>high level</w:t>
      </w:r>
      <w:proofErr w:type="gramEnd"/>
      <w:r>
        <w:rPr>
          <w:rFonts w:eastAsia="Times New Roman"/>
        </w:rPr>
        <w:t xml:space="preserve"> committee with Sen Smith and others.  Presently at a point where they </w:t>
      </w:r>
      <w:r w:rsidR="00890E19">
        <w:rPr>
          <w:rFonts w:eastAsia="Times New Roman"/>
        </w:rPr>
        <w:t>agreed to</w:t>
      </w:r>
      <w:r>
        <w:rPr>
          <w:rFonts w:eastAsia="Times New Roman"/>
        </w:rPr>
        <w:t xml:space="preserve"> write a memo; haven’t reached the stage of real bills, but </w:t>
      </w:r>
      <w:r w:rsidR="005B6631">
        <w:rPr>
          <w:rFonts w:eastAsia="Times New Roman"/>
        </w:rPr>
        <w:t>now considering</w:t>
      </w:r>
      <w:r>
        <w:rPr>
          <w:rFonts w:eastAsia="Times New Roman"/>
        </w:rPr>
        <w:t xml:space="preserve"> possible split of bills</w:t>
      </w:r>
    </w:p>
    <w:p w14:paraId="1376077D" w14:textId="10C6E4D5" w:rsidR="002C2158" w:rsidRDefault="00206143" w:rsidP="00BA77FE">
      <w:pPr>
        <w:pStyle w:val="ListParagraph"/>
        <w:numPr>
          <w:ilvl w:val="0"/>
          <w:numId w:val="5"/>
        </w:numPr>
      </w:pPr>
      <w:r w:rsidRPr="00BA77FE">
        <w:rPr>
          <w:rFonts w:eastAsia="Times New Roman"/>
        </w:rPr>
        <w:t>Sen Smith publicly stated, a few months ago, he wanted a big climate bill by year en</w:t>
      </w:r>
      <w:r w:rsidR="00BA77FE" w:rsidRPr="00BA77FE">
        <w:rPr>
          <w:rFonts w:eastAsia="Times New Roman"/>
        </w:rPr>
        <w:t>d</w:t>
      </w:r>
    </w:p>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altName w:val="Merriweather"/>
    <w:charset w:val="00"/>
    <w:family w:val="auto"/>
    <w:pitch w:val="variable"/>
    <w:sig w:usb0="20000207" w:usb1="00000002" w:usb2="00000000" w:usb3="00000000" w:csb0="00000197" w:csb1="00000000"/>
  </w:font>
  <w:font w:name="maven pr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35C"/>
    <w:multiLevelType w:val="hybridMultilevel"/>
    <w:tmpl w:val="B8D07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3A32CF"/>
    <w:multiLevelType w:val="hybridMultilevel"/>
    <w:tmpl w:val="F93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15D24"/>
    <w:multiLevelType w:val="hybridMultilevel"/>
    <w:tmpl w:val="E97CDFB8"/>
    <w:lvl w:ilvl="0" w:tplc="BCB4B4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465122"/>
    <w:multiLevelType w:val="hybridMultilevel"/>
    <w:tmpl w:val="314454C6"/>
    <w:lvl w:ilvl="0" w:tplc="071AD06A">
      <w:numFmt w:val="bullet"/>
      <w:lvlText w:val="·"/>
      <w:lvlJc w:val="left"/>
      <w:pPr>
        <w:ind w:left="795" w:hanging="43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15C43"/>
    <w:multiLevelType w:val="hybridMultilevel"/>
    <w:tmpl w:val="96D021DE"/>
    <w:lvl w:ilvl="0" w:tplc="071AD06A">
      <w:numFmt w:val="bullet"/>
      <w:lvlText w:val="·"/>
      <w:lvlJc w:val="left"/>
      <w:pPr>
        <w:ind w:left="795" w:hanging="43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7085C"/>
    <w:multiLevelType w:val="hybridMultilevel"/>
    <w:tmpl w:val="AF9A1430"/>
    <w:lvl w:ilvl="0" w:tplc="071AD06A">
      <w:numFmt w:val="bullet"/>
      <w:lvlText w:val="·"/>
      <w:lvlJc w:val="left"/>
      <w:pPr>
        <w:ind w:left="795" w:hanging="43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267259">
    <w:abstractNumId w:val="1"/>
  </w:num>
  <w:num w:numId="2" w16cid:durableId="1289893120">
    <w:abstractNumId w:val="3"/>
  </w:num>
  <w:num w:numId="3" w16cid:durableId="256526869">
    <w:abstractNumId w:val="4"/>
  </w:num>
  <w:num w:numId="4" w16cid:durableId="1059858764">
    <w:abstractNumId w:val="5"/>
  </w:num>
  <w:num w:numId="5" w16cid:durableId="1281032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546049">
    <w:abstractNumId w:val="2"/>
  </w:num>
  <w:num w:numId="7" w16cid:durableId="142595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9F"/>
    <w:rsid w:val="000729DB"/>
    <w:rsid w:val="000C473E"/>
    <w:rsid w:val="001805A4"/>
    <w:rsid w:val="0018460D"/>
    <w:rsid w:val="00206143"/>
    <w:rsid w:val="002220F5"/>
    <w:rsid w:val="002A048F"/>
    <w:rsid w:val="002B1710"/>
    <w:rsid w:val="002C2158"/>
    <w:rsid w:val="003871C4"/>
    <w:rsid w:val="004345EA"/>
    <w:rsid w:val="0044636A"/>
    <w:rsid w:val="005A4518"/>
    <w:rsid w:val="005A6B7A"/>
    <w:rsid w:val="005B6631"/>
    <w:rsid w:val="00670D45"/>
    <w:rsid w:val="00694F44"/>
    <w:rsid w:val="00890E19"/>
    <w:rsid w:val="008A5DC6"/>
    <w:rsid w:val="00933ADA"/>
    <w:rsid w:val="00984671"/>
    <w:rsid w:val="00A478FF"/>
    <w:rsid w:val="00A50744"/>
    <w:rsid w:val="00B0439F"/>
    <w:rsid w:val="00B318D2"/>
    <w:rsid w:val="00BA77FE"/>
    <w:rsid w:val="00BE213B"/>
    <w:rsid w:val="00BE754E"/>
    <w:rsid w:val="00BF1D83"/>
    <w:rsid w:val="00C56F78"/>
    <w:rsid w:val="00C72E54"/>
    <w:rsid w:val="00C77063"/>
    <w:rsid w:val="00C9164D"/>
    <w:rsid w:val="00CC6EB7"/>
    <w:rsid w:val="00CF215A"/>
    <w:rsid w:val="00DA133C"/>
    <w:rsid w:val="00DD3D13"/>
    <w:rsid w:val="00E73F4A"/>
    <w:rsid w:val="00E82CB7"/>
    <w:rsid w:val="00EC3A16"/>
    <w:rsid w:val="00EF1848"/>
    <w:rsid w:val="00F02870"/>
    <w:rsid w:val="00F06C65"/>
    <w:rsid w:val="00F576CB"/>
    <w:rsid w:val="00F615EA"/>
    <w:rsid w:val="00FB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4700"/>
  <w15:chartTrackingRefBased/>
  <w15:docId w15:val="{778E9151-6429-4F3A-B00A-5C3838E9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39F"/>
    <w:rPr>
      <w:color w:val="0000FF"/>
      <w:u w:val="single"/>
    </w:rPr>
  </w:style>
  <w:style w:type="paragraph" w:styleId="NormalWeb">
    <w:name w:val="Normal (Web)"/>
    <w:basedOn w:val="Normal"/>
    <w:uiPriority w:val="99"/>
    <w:unhideWhenUsed/>
    <w:rsid w:val="00B0439F"/>
    <w:pPr>
      <w:spacing w:before="100" w:beforeAutospacing="1" w:after="100" w:afterAutospacing="1" w:line="240" w:lineRule="auto"/>
    </w:pPr>
    <w:rPr>
      <w:rFonts w:eastAsiaTheme="minorHAnsi" w:cs="Calibri"/>
    </w:rPr>
  </w:style>
  <w:style w:type="character" w:styleId="FollowedHyperlink">
    <w:name w:val="FollowedHyperlink"/>
    <w:basedOn w:val="DefaultParagraphFont"/>
    <w:uiPriority w:val="99"/>
    <w:semiHidden/>
    <w:unhideWhenUsed/>
    <w:rsid w:val="002B1710"/>
    <w:rPr>
      <w:color w:val="800080" w:themeColor="followedHyperlink"/>
      <w:u w:val="single"/>
    </w:rPr>
  </w:style>
  <w:style w:type="character" w:styleId="UnresolvedMention">
    <w:name w:val="Unresolved Mention"/>
    <w:basedOn w:val="DefaultParagraphFont"/>
    <w:uiPriority w:val="99"/>
    <w:semiHidden/>
    <w:unhideWhenUsed/>
    <w:rsid w:val="000C473E"/>
    <w:rPr>
      <w:color w:val="605E5C"/>
      <w:shd w:val="clear" w:color="auto" w:fill="E1DFDD"/>
    </w:rPr>
  </w:style>
  <w:style w:type="paragraph" w:styleId="ListParagraph">
    <w:name w:val="List Paragraph"/>
    <w:basedOn w:val="Normal"/>
    <w:uiPriority w:val="34"/>
    <w:qFormat/>
    <w:rsid w:val="00206143"/>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10611">
      <w:bodyDiv w:val="1"/>
      <w:marLeft w:val="0"/>
      <w:marRight w:val="0"/>
      <w:marTop w:val="0"/>
      <w:marBottom w:val="0"/>
      <w:divBdr>
        <w:top w:val="none" w:sz="0" w:space="0" w:color="auto"/>
        <w:left w:val="none" w:sz="0" w:space="0" w:color="auto"/>
        <w:bottom w:val="none" w:sz="0" w:space="0" w:color="auto"/>
        <w:right w:val="none" w:sz="0" w:space="0" w:color="auto"/>
      </w:divBdr>
    </w:div>
    <w:div w:id="886647013">
      <w:bodyDiv w:val="1"/>
      <w:marLeft w:val="0"/>
      <w:marRight w:val="0"/>
      <w:marTop w:val="0"/>
      <w:marBottom w:val="0"/>
      <w:divBdr>
        <w:top w:val="none" w:sz="0" w:space="0" w:color="auto"/>
        <w:left w:val="none" w:sz="0" w:space="0" w:color="auto"/>
        <w:bottom w:val="none" w:sz="0" w:space="0" w:color="auto"/>
        <w:right w:val="none" w:sz="0" w:space="0" w:color="auto"/>
      </w:divBdr>
    </w:div>
    <w:div w:id="16969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BE/proposed-legislation/2022-7-13-draft-Zero%20Energy%20Construction-Act-%20A1440%20Amendments-4882-8610-4102CHSM.docx" TargetMode="External"/><Relationship Id="rId13" Type="http://schemas.openxmlformats.org/officeDocument/2006/relationships/hyperlink" Target="https://www.njspotlightnews.org/2022/09/pseg-ceo-larossa-clean-energy-climate-change-solar-offshore-wind-evs-less-gas-electric-crucial/" TargetMode="External"/><Relationship Id="rId3" Type="http://schemas.openxmlformats.org/officeDocument/2006/relationships/settings" Target="settings.xml"/><Relationship Id="rId7" Type="http://schemas.openxmlformats.org/officeDocument/2006/relationships/hyperlink" Target="https://climate.smiller.org/BE/proposed-legislation/2022-7-15-Building%20Electrification%20Act.docx" TargetMode="External"/><Relationship Id="rId12" Type="http://schemas.openxmlformats.org/officeDocument/2006/relationships/hyperlink" Target="https://climate.smiller.org/BE/proposed-legislation/2022-7-13-draft-Zero%20Energy%20Construction-Act-%20A1440%20Amendments-4882-8610-4102CHS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smiller.org/50x30/building-electrification/2022-9-15-webinar/2022-9-15-announcement-SC.docx" TargetMode="External"/><Relationship Id="rId11" Type="http://schemas.openxmlformats.org/officeDocument/2006/relationships/hyperlink" Target="https://climate.smiller.org/BE/proposed-legislation/2022-7-13-draft-Zero%20Energy%20Construction-Act-%20A1440%20Amendments-4882-8610-4102CHSM.docx" TargetMode="External"/><Relationship Id="rId5" Type="http://schemas.openxmlformats.org/officeDocument/2006/relationships/hyperlink" Target="https://bit.ly/3tmyd1g" TargetMode="External"/><Relationship Id="rId15" Type="http://schemas.openxmlformats.org/officeDocument/2006/relationships/theme" Target="theme/theme1.xml"/><Relationship Id="rId10" Type="http://schemas.openxmlformats.org/officeDocument/2006/relationships/hyperlink" Target="https://climate.smiller.org/50x30/building-electrification/2022-9-15-webinar/2022-9-15-announcement-SC.docx" TargetMode="External"/><Relationship Id="rId4" Type="http://schemas.openxmlformats.org/officeDocument/2006/relationships/webSettings" Target="webSettings.xml"/><Relationship Id="rId9" Type="http://schemas.openxmlformats.org/officeDocument/2006/relationships/hyperlink" Target="https://bit.ly/3tmyd1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cp:lastPrinted>2022-09-13T17:48:00Z</cp:lastPrinted>
  <dcterms:created xsi:type="dcterms:W3CDTF">2022-09-14T00:45:00Z</dcterms:created>
  <dcterms:modified xsi:type="dcterms:W3CDTF">2022-09-14T00:45:00Z</dcterms:modified>
</cp:coreProperties>
</file>