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EA4" w14:textId="2ED467CD" w:rsidR="00554460" w:rsidRDefault="000765A3">
      <w:r>
        <w:t xml:space="preserve">50x30 Team </w:t>
      </w:r>
      <w:r w:rsidR="001311DF">
        <w:t>September</w:t>
      </w:r>
      <w:r>
        <w:t xml:space="preserve"> Report</w:t>
      </w:r>
    </w:p>
    <w:p w14:paraId="290FB163" w14:textId="187B7305" w:rsidR="00F021F9" w:rsidRDefault="00F021F9">
      <w:r>
        <w:t>Steve and Pat Miller, Co-Leaders</w:t>
      </w:r>
    </w:p>
    <w:p w14:paraId="52F85125" w14:textId="7298C4D4" w:rsidR="00F021F9" w:rsidRDefault="00232C97">
      <w:r>
        <w:t>In</w:t>
      </w:r>
      <w:r w:rsidR="0000648F">
        <w:t xml:space="preserve"> early</w:t>
      </w:r>
      <w:r>
        <w:t xml:space="preserve"> August t</w:t>
      </w:r>
      <w:r w:rsidR="004C18F0">
        <w:t xml:space="preserve">he team </w:t>
      </w:r>
      <w:r>
        <w:t>finalized a draft</w:t>
      </w:r>
      <w:r w:rsidR="004C18F0">
        <w:t xml:space="preserve"> of </w:t>
      </w:r>
      <w:r w:rsidR="000F4402">
        <w:t>a letter we intend to send to Gov. Murphy with our recommendations on steps to take to reduce GHG emissions in the state by 50% by 2030.</w:t>
      </w:r>
      <w:r w:rsidR="00CD0DE9">
        <w:t xml:space="preserve"> The recommendations are the following:</w:t>
      </w:r>
    </w:p>
    <w:p w14:paraId="20E17AE7" w14:textId="4B641F00" w:rsidR="00CD0DE9" w:rsidRPr="003E4B4E" w:rsidRDefault="00511F0B" w:rsidP="00511F0B">
      <w:pPr>
        <w:pStyle w:val="ListParagraph"/>
        <w:numPr>
          <w:ilvl w:val="0"/>
          <w:numId w:val="1"/>
        </w:numPr>
      </w:pPr>
      <w:r w:rsidRPr="003E4B4E">
        <w:rPr>
          <w:rFonts w:cstheme="minorHAnsi"/>
          <w:sz w:val="24"/>
          <w:szCs w:val="24"/>
        </w:rPr>
        <w:t>Define</w:t>
      </w:r>
      <w:r w:rsidR="006716C5" w:rsidRPr="003E4B4E">
        <w:rPr>
          <w:rFonts w:cstheme="minorHAnsi"/>
          <w:sz w:val="24"/>
          <w:szCs w:val="24"/>
        </w:rPr>
        <w:t xml:space="preserve"> and codify</w:t>
      </w:r>
      <w:r w:rsidRPr="003E4B4E">
        <w:rPr>
          <w:rFonts w:cstheme="minorHAnsi"/>
          <w:sz w:val="24"/>
          <w:szCs w:val="24"/>
        </w:rPr>
        <w:t xml:space="preserve"> steps required for NJ to achieve 50% GHG reduction by 2030.</w:t>
      </w:r>
    </w:p>
    <w:p w14:paraId="13D6E7F9" w14:textId="4C0917C8" w:rsidR="00511F0B" w:rsidRPr="003E4B4E" w:rsidRDefault="004B27CC" w:rsidP="00511F0B">
      <w:pPr>
        <w:pStyle w:val="ListParagraph"/>
        <w:numPr>
          <w:ilvl w:val="0"/>
          <w:numId w:val="1"/>
        </w:numPr>
      </w:pPr>
      <w:r w:rsidRPr="003E4B4E">
        <w:rPr>
          <w:rFonts w:cstheme="minorHAnsi"/>
          <w:sz w:val="24"/>
          <w:szCs w:val="24"/>
        </w:rPr>
        <w:t xml:space="preserve">Mandate that each </w:t>
      </w:r>
      <w:r w:rsidRPr="003E4B4E">
        <w:rPr>
          <w:rFonts w:eastAsia="Calibri" w:cstheme="minorHAnsi"/>
          <w:sz w:val="24"/>
          <w:szCs w:val="24"/>
        </w:rPr>
        <w:t>municipality</w:t>
      </w:r>
      <w:r w:rsidRPr="003E4B4E">
        <w:rPr>
          <w:rFonts w:cstheme="minorHAnsi"/>
          <w:sz w:val="24"/>
          <w:szCs w:val="24"/>
        </w:rPr>
        <w:t xml:space="preserve"> create a 10-year energy and emissions reduction plan</w:t>
      </w:r>
      <w:r w:rsidR="00B178DE">
        <w:rPr>
          <w:rFonts w:cstheme="minorHAnsi"/>
          <w:sz w:val="24"/>
          <w:szCs w:val="24"/>
        </w:rPr>
        <w:t>, with help from a state-supported resource center</w:t>
      </w:r>
      <w:r w:rsidRPr="003E4B4E">
        <w:rPr>
          <w:rFonts w:cstheme="minorHAnsi"/>
          <w:sz w:val="24"/>
          <w:szCs w:val="24"/>
        </w:rPr>
        <w:t>.</w:t>
      </w:r>
    </w:p>
    <w:p w14:paraId="6815ADCE" w14:textId="291F0FD7" w:rsidR="003E3A1C" w:rsidRPr="00EC7BBC" w:rsidRDefault="00DB0F64" w:rsidP="00511F0B">
      <w:pPr>
        <w:pStyle w:val="ListParagraph"/>
        <w:numPr>
          <w:ilvl w:val="0"/>
          <w:numId w:val="1"/>
        </w:numPr>
      </w:pPr>
      <w:r w:rsidRPr="003E4B4E">
        <w:rPr>
          <w:rFonts w:cstheme="minorHAnsi"/>
          <w:sz w:val="24"/>
          <w:szCs w:val="24"/>
        </w:rPr>
        <w:t>Take rapid steps to achieve 100% clean electricity by 2035.</w:t>
      </w:r>
    </w:p>
    <w:p w14:paraId="5719BA67" w14:textId="4238B7D0" w:rsidR="0000648F" w:rsidRDefault="0016058E" w:rsidP="00EC7BBC">
      <w:r>
        <w:t>We</w:t>
      </w:r>
      <w:r w:rsidR="00977B7B">
        <w:t xml:space="preserve"> sent a draft of the letter to Murphy’s Energy and Environment Policy Advisor, Hannah </w:t>
      </w:r>
      <w:proofErr w:type="spellStart"/>
      <w:r w:rsidR="00977B7B">
        <w:t>Thonet</w:t>
      </w:r>
      <w:proofErr w:type="spellEnd"/>
      <w:r w:rsidR="00977B7B">
        <w:t>, with whom we had earlier contact</w:t>
      </w:r>
      <w:r w:rsidR="00C60299">
        <w:t>,</w:t>
      </w:r>
      <w:r w:rsidR="00977B7B">
        <w:t xml:space="preserve"> and asked for her input to clarify the letter</w:t>
      </w:r>
      <w:r w:rsidR="0000648F">
        <w:t xml:space="preserve">, prior to sending the letter to </w:t>
      </w:r>
      <w:r w:rsidR="00977B7B">
        <w:t xml:space="preserve">the </w:t>
      </w:r>
      <w:r w:rsidR="00C954EC">
        <w:t>Governor.</w:t>
      </w:r>
      <w:r w:rsidR="00D372D3">
        <w:t xml:space="preserve"> </w:t>
      </w:r>
      <w:r w:rsidR="0000648F">
        <w:t xml:space="preserve"> On Sept 15, 10AM, our team of authors is meeting with</w:t>
      </w:r>
      <w:r w:rsidR="007A26C4">
        <w:t xml:space="preserve"> Ms. </w:t>
      </w:r>
      <w:proofErr w:type="spellStart"/>
      <w:r w:rsidR="007A26C4">
        <w:t>Thonet</w:t>
      </w:r>
      <w:proofErr w:type="spellEnd"/>
      <w:r w:rsidR="008912B1">
        <w:t xml:space="preserve"> to discuss the letter.</w:t>
      </w:r>
    </w:p>
    <w:p w14:paraId="281D97CB" w14:textId="6909970B" w:rsidR="00585711" w:rsidRDefault="0000648F" w:rsidP="00EC7BBC">
      <w:r>
        <w:t>T</w:t>
      </w:r>
      <w:r w:rsidR="00585711">
        <w:t xml:space="preserve">he 50x30 Team </w:t>
      </w:r>
      <w:r w:rsidR="00163B3F">
        <w:t>also</w:t>
      </w:r>
      <w:r w:rsidR="00930A01">
        <w:t xml:space="preserve"> plan</w:t>
      </w:r>
      <w:r w:rsidR="00CE76FE">
        <w:t>ned</w:t>
      </w:r>
      <w:r w:rsidR="00930A01">
        <w:t xml:space="preserve"> individual actions for contacting our federal elected officials</w:t>
      </w:r>
      <w:r w:rsidR="00D94404">
        <w:t xml:space="preserve"> as part of the </w:t>
      </w:r>
      <w:r w:rsidR="009F184E">
        <w:t>“Tell Congress: Build Back BOLDER, Align infrastructure for Climate, Jobs, &amp; Justice!”</w:t>
      </w:r>
      <w:r w:rsidR="00F97406">
        <w:t xml:space="preserve"> (Climate Reality Project’s Our Climate Moment)</w:t>
      </w:r>
      <w:r w:rsidR="009F184E">
        <w:t>.  M</w:t>
      </w:r>
      <w:r w:rsidR="0049497E">
        <w:t xml:space="preserve">any environmental organizations </w:t>
      </w:r>
      <w:r w:rsidR="009F184E">
        <w:t>demanded</w:t>
      </w:r>
      <w:r w:rsidR="00A02FED">
        <w:t xml:space="preserve"> “Climate Action Now” be included </w:t>
      </w:r>
      <w:r w:rsidR="00163B3F">
        <w:t>as part of current</w:t>
      </w:r>
      <w:r w:rsidR="00A02FED">
        <w:t xml:space="preserve"> </w:t>
      </w:r>
      <w:r w:rsidR="000B4D4F">
        <w:t xml:space="preserve">Congressional </w:t>
      </w:r>
      <w:r w:rsidR="00163B3F">
        <w:t>bills</w:t>
      </w:r>
      <w:r w:rsidR="0029466B">
        <w:t xml:space="preserve">. </w:t>
      </w:r>
      <w:r w:rsidR="009F184E">
        <w:t>Our</w:t>
      </w:r>
      <w:r w:rsidR="00704389">
        <w:t xml:space="preserve"> “Climate Action” was to distribute </w:t>
      </w:r>
      <w:r w:rsidR="00320914">
        <w:t xml:space="preserve">and ask </w:t>
      </w:r>
      <w:r w:rsidR="008912B1">
        <w:t xml:space="preserve">about 400 </w:t>
      </w:r>
      <w:r w:rsidR="00320914">
        <w:t>people to</w:t>
      </w:r>
      <w:r w:rsidR="006E7385">
        <w:t xml:space="preserve"> s</w:t>
      </w:r>
      <w:r w:rsidR="006266F2">
        <w:t>end an</w:t>
      </w:r>
      <w:r w:rsidR="006E7385">
        <w:t xml:space="preserve"> email</w:t>
      </w:r>
      <w:r w:rsidR="006266F2">
        <w:t xml:space="preserve"> letter </w:t>
      </w:r>
      <w:r w:rsidR="00940B30">
        <w:t>originated by Sierra Club asking our federal</w:t>
      </w:r>
      <w:r w:rsidR="006E7385">
        <w:t xml:space="preserve"> </w:t>
      </w:r>
      <w:r w:rsidR="00F96CEC">
        <w:t xml:space="preserve">Senators and Representative </w:t>
      </w:r>
      <w:r w:rsidR="00272805">
        <w:t>for big, bold climate action</w:t>
      </w:r>
      <w:r w:rsidR="006E7385">
        <w:t xml:space="preserve"> in the </w:t>
      </w:r>
      <w:r w:rsidR="00817187">
        <w:t>infrastructure</w:t>
      </w:r>
      <w:r w:rsidR="00C524D9">
        <w:t xml:space="preserve"> budget</w:t>
      </w:r>
      <w:r w:rsidR="006E7385">
        <w:t xml:space="preserve"> reconciliation bill.</w:t>
      </w:r>
    </w:p>
    <w:p w14:paraId="7371A830" w14:textId="347D3008" w:rsidR="00F96CEC" w:rsidRDefault="00F96CEC" w:rsidP="00EC7BBC">
      <w:r>
        <w:t xml:space="preserve">Met </w:t>
      </w:r>
      <w:r w:rsidR="007C1B92">
        <w:t xml:space="preserve">Aug 25 </w:t>
      </w:r>
      <w:r>
        <w:t xml:space="preserve">with Ron </w:t>
      </w:r>
      <w:proofErr w:type="spellStart"/>
      <w:r>
        <w:t>Petherbridge</w:t>
      </w:r>
      <w:proofErr w:type="spellEnd"/>
      <w:r>
        <w:t xml:space="preserve">, to advise </w:t>
      </w:r>
      <w:r w:rsidR="007C1B92">
        <w:t xml:space="preserve">on how Sustainable Jersey City might achieve 50% GHG reductions by 2030 (on path to </w:t>
      </w:r>
      <w:r w:rsidR="007E722A">
        <w:t>N</w:t>
      </w:r>
      <w:r w:rsidR="007C1B92">
        <w:t>et</w:t>
      </w:r>
      <w:r w:rsidR="007E722A">
        <w:t>Z</w:t>
      </w:r>
      <w:r w:rsidR="007C1B92">
        <w:t>ero by 2050</w:t>
      </w:r>
      <w:r w:rsidR="007E722A">
        <w:t>)</w:t>
      </w:r>
      <w:r>
        <w:t>.</w:t>
      </w:r>
    </w:p>
    <w:p w14:paraId="1D68AE4A" w14:textId="1410FF4B" w:rsidR="00817187" w:rsidRDefault="00704389" w:rsidP="00EC7BBC">
      <w:r>
        <w:t>On Sept 3, the “50 x 30 Team”</w:t>
      </w:r>
      <w:r w:rsidR="00817187">
        <w:t xml:space="preserve"> </w:t>
      </w:r>
      <w:r w:rsidR="009F184E">
        <w:t>held</w:t>
      </w:r>
      <w:r>
        <w:t xml:space="preserve"> a “Lobby Meeting” via</w:t>
      </w:r>
      <w:r w:rsidR="00817187">
        <w:t xml:space="preserve"> Zoom with Frank Pallone’s staff member Miranda Peterson</w:t>
      </w:r>
      <w:r>
        <w:t xml:space="preserve">. </w:t>
      </w:r>
      <w:r w:rsidR="0000648F">
        <w:t xml:space="preserve">  21 people registered to attend.  12 people attended the Zoom conference.</w:t>
      </w:r>
      <w:r>
        <w:t xml:space="preserve"> </w:t>
      </w:r>
      <w:r w:rsidR="0000648F">
        <w:t>Each of five participants drafted a script, and rehearsed</w:t>
      </w:r>
      <w:r>
        <w:t xml:space="preserve"> </w:t>
      </w:r>
      <w:r w:rsidR="0000648F">
        <w:t xml:space="preserve">by stating </w:t>
      </w:r>
      <w:r>
        <w:t>rationale, and then</w:t>
      </w:r>
      <w:r w:rsidR="00817187">
        <w:t xml:space="preserve"> </w:t>
      </w:r>
      <w:r>
        <w:t>“</w:t>
      </w:r>
      <w:proofErr w:type="spellStart"/>
      <w:r>
        <w:t>ASK</w:t>
      </w:r>
      <w:r w:rsidR="0000648F">
        <w:t>ing</w:t>
      </w:r>
      <w:proofErr w:type="spellEnd"/>
      <w:r>
        <w:t xml:space="preserve">” for specific </w:t>
      </w:r>
      <w:r w:rsidR="00817187">
        <w:t>features of the House Energy and Commerce Committee’s</w:t>
      </w:r>
      <w:r w:rsidR="00C07756">
        <w:t xml:space="preserve"> </w:t>
      </w:r>
      <w:r>
        <w:t>“</w:t>
      </w:r>
      <w:r w:rsidR="00C07756">
        <w:t>Clean Future Act</w:t>
      </w:r>
      <w:r>
        <w:t>”</w:t>
      </w:r>
      <w:r w:rsidR="00C07756">
        <w:t xml:space="preserve"> be included or enhanced for the</w:t>
      </w:r>
      <w:r w:rsidR="005241A5">
        <w:t xml:space="preserve"> budget reconciliation bill</w:t>
      </w:r>
      <w:r>
        <w:t xml:space="preserve"> (now called “Build Back Better Act”)</w:t>
      </w:r>
      <w:r w:rsidR="005241A5">
        <w:t>.</w:t>
      </w:r>
      <w:r w:rsidR="0000648F" w:rsidRPr="0000648F">
        <w:t xml:space="preserve"> </w:t>
      </w:r>
      <w:r w:rsidR="0000648F">
        <w:t>(</w:t>
      </w:r>
      <w:r w:rsidR="007E722A">
        <w:t xml:space="preserve">Portions of </w:t>
      </w:r>
      <w:r w:rsidR="0000648F">
        <w:t xml:space="preserve">Rep Pallone’s “Clean Future Act” </w:t>
      </w:r>
      <w:r w:rsidR="008912B1">
        <w:t xml:space="preserve">are </w:t>
      </w:r>
      <w:r w:rsidR="0000648F">
        <w:t>prime candidate</w:t>
      </w:r>
      <w:r w:rsidR="008912B1">
        <w:t>s</w:t>
      </w:r>
      <w:r w:rsidR="0000648F">
        <w:t xml:space="preserve"> for inclusion in the “Build Back Better Act”.)</w:t>
      </w:r>
    </w:p>
    <w:p w14:paraId="5D44C652" w14:textId="1323F20D" w:rsidR="0000648F" w:rsidRDefault="00704389" w:rsidP="0000648F">
      <w:r>
        <w:t>The "50 x 30 Team" next monthly meeting is Sep 23, 07:00 PM EDT</w:t>
      </w:r>
      <w:r w:rsidR="009F184E">
        <w:t xml:space="preserve">  (all are welcome). </w:t>
      </w:r>
      <w:hyperlink r:id="rId7" w:history="1">
        <w:r w:rsidR="0000648F" w:rsidRPr="00EC71CF">
          <w:rPr>
            <w:rStyle w:val="Hyperlink"/>
          </w:rPr>
          <w:t>https://us02web.zoom.us/j/86502168329?pwd=RzVJbm9aZGlPOG1TNVh6Ym9EMFU0Zz09</w:t>
        </w:r>
      </w:hyperlink>
      <w:r w:rsidR="0000648F">
        <w:br/>
        <w:t xml:space="preserve">Audio-only +1 929 205 6099; Meeting ID: 865 0216 8329   Passcode: 912113  </w:t>
      </w:r>
    </w:p>
    <w:p w14:paraId="31C91C3E" w14:textId="77777777" w:rsidR="007C1B92" w:rsidRDefault="007C1B92" w:rsidP="00704389">
      <w:r>
        <w:t>Agenda:</w:t>
      </w:r>
      <w:r w:rsidR="009F184E">
        <w:t xml:space="preserve"> </w:t>
      </w:r>
    </w:p>
    <w:p w14:paraId="59E3BAA3" w14:textId="4F1FB736" w:rsidR="007C1B92" w:rsidRDefault="007C1B92" w:rsidP="007C1B92">
      <w:pPr>
        <w:pStyle w:val="ListParagraph"/>
        <w:numPr>
          <w:ilvl w:val="0"/>
          <w:numId w:val="2"/>
        </w:numPr>
      </w:pPr>
      <w:r>
        <w:t>R</w:t>
      </w:r>
      <w:r w:rsidR="009F184E">
        <w:t>eview status of our municipal, state, and federal initiatives</w:t>
      </w:r>
    </w:p>
    <w:p w14:paraId="4CD5D05B" w14:textId="4C12FFD5" w:rsidR="00704389" w:rsidRDefault="007C1B92" w:rsidP="007C1B92">
      <w:pPr>
        <w:pStyle w:val="ListParagraph"/>
        <w:numPr>
          <w:ilvl w:val="0"/>
          <w:numId w:val="2"/>
        </w:numPr>
      </w:pPr>
      <w:r>
        <w:t>Discuss using highlights of</w:t>
      </w:r>
      <w:r w:rsidR="009F184E">
        <w:t xml:space="preserve"> the </w:t>
      </w:r>
      <w:r>
        <w:t>UN COP26</w:t>
      </w:r>
      <w:r w:rsidR="009F184E">
        <w:t xml:space="preserve"> </w:t>
      </w:r>
      <w:r>
        <w:t>UN Climate Change Conference, Oct 31-Nov 12, 2021 in Glasgow, UK as a means to recruit people to join our “50 x 30 Team”</w:t>
      </w:r>
    </w:p>
    <w:p w14:paraId="654AE507" w14:textId="625E0AEB" w:rsidR="00163B3F" w:rsidRPr="003E4B4E" w:rsidRDefault="00163B3F" w:rsidP="00704389"/>
    <w:sectPr w:rsidR="00163B3F" w:rsidRPr="003E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4616" w14:textId="77777777" w:rsidR="00BD7FB5" w:rsidRDefault="00BD7FB5" w:rsidP="00514CA4">
      <w:pPr>
        <w:spacing w:after="0" w:line="240" w:lineRule="auto"/>
      </w:pPr>
      <w:r>
        <w:separator/>
      </w:r>
    </w:p>
  </w:endnote>
  <w:endnote w:type="continuationSeparator" w:id="0">
    <w:p w14:paraId="79BE4B5D" w14:textId="77777777" w:rsidR="00BD7FB5" w:rsidRDefault="00BD7FB5" w:rsidP="005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6795" w14:textId="77777777" w:rsidR="00BD7FB5" w:rsidRDefault="00BD7FB5" w:rsidP="00514CA4">
      <w:pPr>
        <w:spacing w:after="0" w:line="240" w:lineRule="auto"/>
      </w:pPr>
      <w:r>
        <w:separator/>
      </w:r>
    </w:p>
  </w:footnote>
  <w:footnote w:type="continuationSeparator" w:id="0">
    <w:p w14:paraId="0CBDFCB5" w14:textId="77777777" w:rsidR="00BD7FB5" w:rsidRDefault="00BD7FB5" w:rsidP="0051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1CB"/>
    <w:multiLevelType w:val="hybridMultilevel"/>
    <w:tmpl w:val="2342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D0A8E"/>
    <w:multiLevelType w:val="hybridMultilevel"/>
    <w:tmpl w:val="3D78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3"/>
    <w:rsid w:val="0000648F"/>
    <w:rsid w:val="000765A3"/>
    <w:rsid w:val="000B4D4F"/>
    <w:rsid w:val="000F4402"/>
    <w:rsid w:val="001311DF"/>
    <w:rsid w:val="0016058E"/>
    <w:rsid w:val="00163B3F"/>
    <w:rsid w:val="001D31FE"/>
    <w:rsid w:val="00202B13"/>
    <w:rsid w:val="00230CAE"/>
    <w:rsid w:val="00232C97"/>
    <w:rsid w:val="00272805"/>
    <w:rsid w:val="0029466B"/>
    <w:rsid w:val="00320914"/>
    <w:rsid w:val="003E3A1C"/>
    <w:rsid w:val="003E4B4E"/>
    <w:rsid w:val="003F2233"/>
    <w:rsid w:val="00410D71"/>
    <w:rsid w:val="00440A01"/>
    <w:rsid w:val="00450779"/>
    <w:rsid w:val="0049497E"/>
    <w:rsid w:val="004B27CC"/>
    <w:rsid w:val="004C18F0"/>
    <w:rsid w:val="004C2AFA"/>
    <w:rsid w:val="00511F0B"/>
    <w:rsid w:val="00514CA4"/>
    <w:rsid w:val="005241A5"/>
    <w:rsid w:val="00585711"/>
    <w:rsid w:val="006266F2"/>
    <w:rsid w:val="006716C5"/>
    <w:rsid w:val="006E7385"/>
    <w:rsid w:val="00704389"/>
    <w:rsid w:val="00755395"/>
    <w:rsid w:val="007A26C4"/>
    <w:rsid w:val="007C1B92"/>
    <w:rsid w:val="007E722A"/>
    <w:rsid w:val="00817187"/>
    <w:rsid w:val="008912B1"/>
    <w:rsid w:val="00930A01"/>
    <w:rsid w:val="00935DD6"/>
    <w:rsid w:val="00940B30"/>
    <w:rsid w:val="00973EB1"/>
    <w:rsid w:val="00977B7B"/>
    <w:rsid w:val="009E52E2"/>
    <w:rsid w:val="009F184E"/>
    <w:rsid w:val="00A02FED"/>
    <w:rsid w:val="00A827A5"/>
    <w:rsid w:val="00B178DE"/>
    <w:rsid w:val="00B825A0"/>
    <w:rsid w:val="00BA0702"/>
    <w:rsid w:val="00BD7FB5"/>
    <w:rsid w:val="00C07756"/>
    <w:rsid w:val="00C135F4"/>
    <w:rsid w:val="00C524D9"/>
    <w:rsid w:val="00C60299"/>
    <w:rsid w:val="00C954EC"/>
    <w:rsid w:val="00CD0DE9"/>
    <w:rsid w:val="00CE76FE"/>
    <w:rsid w:val="00D07F36"/>
    <w:rsid w:val="00D168DF"/>
    <w:rsid w:val="00D372D3"/>
    <w:rsid w:val="00D41935"/>
    <w:rsid w:val="00D94404"/>
    <w:rsid w:val="00DA4DAF"/>
    <w:rsid w:val="00DB0F64"/>
    <w:rsid w:val="00E328EE"/>
    <w:rsid w:val="00EA1CDC"/>
    <w:rsid w:val="00EC7BBC"/>
    <w:rsid w:val="00F021F9"/>
    <w:rsid w:val="00F25591"/>
    <w:rsid w:val="00F32A5A"/>
    <w:rsid w:val="00F37D96"/>
    <w:rsid w:val="00F96CEC"/>
    <w:rsid w:val="00F9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54E0"/>
  <w15:chartTrackingRefBased/>
  <w15:docId w15:val="{CA054473-F5A0-4E89-91C3-A23CCD0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C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4CA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CA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C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502168329?pwd=RzVJbm9aZGlPOG1TNVh6Ym9EMFU0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Steve Miller</cp:lastModifiedBy>
  <cp:revision>4</cp:revision>
  <dcterms:created xsi:type="dcterms:W3CDTF">2021-09-09T02:42:00Z</dcterms:created>
  <dcterms:modified xsi:type="dcterms:W3CDTF">2021-09-09T02:51:00Z</dcterms:modified>
</cp:coreProperties>
</file>